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D89BE" w14:textId="77777777" w:rsidR="00E8451E" w:rsidRDefault="00E8451E" w:rsidP="00E8451E">
      <w:pPr>
        <w:spacing w:after="9" w:line="240" w:lineRule="auto"/>
        <w:jc w:val="both"/>
        <w:rPr>
          <w:b/>
          <w:sz w:val="21"/>
        </w:rPr>
      </w:pPr>
    </w:p>
    <w:p w14:paraId="3F13FCFD" w14:textId="308B912F" w:rsidR="00E777E0" w:rsidRPr="00E8451E" w:rsidRDefault="002C3E30" w:rsidP="00E8451E">
      <w:pPr>
        <w:spacing w:after="9" w:line="240" w:lineRule="auto"/>
        <w:jc w:val="center"/>
        <w:rPr>
          <w:b/>
          <w:sz w:val="21"/>
        </w:rPr>
      </w:pPr>
      <w:r w:rsidRPr="007B42EA">
        <w:rPr>
          <w:b/>
          <w:sz w:val="21"/>
        </w:rPr>
        <w:t>Договір постачання природного газу</w:t>
      </w:r>
      <w:r w:rsidR="00E8451E">
        <w:rPr>
          <w:b/>
          <w:sz w:val="21"/>
        </w:rPr>
        <w:t xml:space="preserve"> </w:t>
      </w:r>
      <w:r w:rsidRPr="007B42EA">
        <w:rPr>
          <w:b/>
          <w:sz w:val="21"/>
        </w:rPr>
        <w:t>№ ___________</w:t>
      </w:r>
    </w:p>
    <w:p w14:paraId="47BAF2D4" w14:textId="773466DA" w:rsidR="002C3E30" w:rsidRPr="007B42EA" w:rsidRDefault="002C3E30" w:rsidP="007B42EA">
      <w:pPr>
        <w:spacing w:after="9" w:line="240" w:lineRule="auto"/>
        <w:rPr>
          <w:sz w:val="21"/>
        </w:rPr>
      </w:pPr>
      <w:r w:rsidRPr="007B42EA">
        <w:rPr>
          <w:b/>
          <w:sz w:val="21"/>
        </w:rPr>
        <w:t xml:space="preserve">м. Київ                                                                                               </w:t>
      </w:r>
      <w:r w:rsidR="007B42EA">
        <w:rPr>
          <w:b/>
          <w:sz w:val="21"/>
          <w:lang w:val="ru-RU"/>
        </w:rPr>
        <w:t xml:space="preserve">                 </w:t>
      </w:r>
      <w:r w:rsidR="00E777E0" w:rsidRPr="007B42EA">
        <w:rPr>
          <w:b/>
          <w:sz w:val="21"/>
        </w:rPr>
        <w:t xml:space="preserve">  </w:t>
      </w:r>
      <w:r w:rsidR="00E777E0" w:rsidRPr="00CC0190">
        <w:rPr>
          <w:rFonts w:eastAsia="Times New Roman" w:cs="Times New Roman"/>
          <w:b/>
          <w:sz w:val="21"/>
          <w:szCs w:val="21"/>
          <w:lang w:eastAsia="uk-UA"/>
        </w:rPr>
        <w:t xml:space="preserve"> </w:t>
      </w:r>
      <w:r w:rsidRPr="00CC0190">
        <w:rPr>
          <w:rFonts w:eastAsia="Times New Roman" w:cs="Times New Roman"/>
          <w:b/>
          <w:sz w:val="21"/>
          <w:szCs w:val="21"/>
          <w:lang w:eastAsia="uk-UA"/>
        </w:rPr>
        <w:t xml:space="preserve">  </w:t>
      </w:r>
      <w:r w:rsidRPr="007B42EA">
        <w:rPr>
          <w:b/>
          <w:sz w:val="21"/>
        </w:rPr>
        <w:t>«___» __________ 202__ року</w:t>
      </w:r>
    </w:p>
    <w:p w14:paraId="6A029D15" w14:textId="77777777" w:rsidR="002C3E30" w:rsidRPr="007B42EA" w:rsidRDefault="002C3E30" w:rsidP="002C3E30">
      <w:pPr>
        <w:spacing w:after="14" w:line="240" w:lineRule="auto"/>
        <w:jc w:val="both"/>
        <w:rPr>
          <w:rFonts w:cs="Times New Roman"/>
          <w:sz w:val="21"/>
          <w:szCs w:val="21"/>
        </w:rPr>
      </w:pPr>
    </w:p>
    <w:p w14:paraId="01512851" w14:textId="0C259A90" w:rsidR="002C3E30" w:rsidRPr="007B42EA" w:rsidRDefault="002C3E30" w:rsidP="002C3E30">
      <w:pPr>
        <w:pStyle w:val="HTML"/>
        <w:ind w:left="42" w:firstLine="525"/>
        <w:jc w:val="both"/>
        <w:rPr>
          <w:rFonts w:ascii="Times New Roman" w:hAnsi="Times New Roman" w:cs="Times New Roman"/>
          <w:b/>
          <w:sz w:val="21"/>
          <w:szCs w:val="21"/>
        </w:rPr>
      </w:pPr>
      <w:r w:rsidRPr="007B42EA">
        <w:rPr>
          <w:rFonts w:ascii="Times New Roman" w:hAnsi="Times New Roman" w:cs="Times New Roman"/>
          <w:b/>
          <w:sz w:val="21"/>
          <w:szCs w:val="21"/>
        </w:rPr>
        <w:t xml:space="preserve">Товариство з обмеженою відповідальністю «Газопостачальна компанія «Нафтогаз України», ЕІС-код 56Х930000008780В </w:t>
      </w:r>
      <w:r w:rsidRPr="007B42EA">
        <w:rPr>
          <w:rFonts w:ascii="Times New Roman" w:hAnsi="Times New Roman" w:cs="Times New Roman"/>
          <w:sz w:val="21"/>
          <w:szCs w:val="21"/>
        </w:rPr>
        <w:t>(далі – Постачальник), в особі</w:t>
      </w:r>
      <w:r w:rsidR="0002483E">
        <w:rPr>
          <w:rFonts w:ascii="Times New Roman" w:hAnsi="Times New Roman" w:cs="Times New Roman"/>
          <w:sz w:val="21"/>
          <w:szCs w:val="21"/>
        </w:rPr>
        <w:t xml:space="preserve"> начальника департаменту супроводу юридичних осіб</w:t>
      </w:r>
      <w:r w:rsidRPr="007B42EA">
        <w:rPr>
          <w:rFonts w:ascii="Times New Roman" w:hAnsi="Times New Roman" w:cs="Times New Roman"/>
          <w:sz w:val="21"/>
          <w:szCs w:val="21"/>
        </w:rPr>
        <w:t xml:space="preserve"> </w:t>
      </w:r>
      <w:r w:rsidR="00701B1C" w:rsidRPr="00CE4EA1">
        <w:rPr>
          <w:rFonts w:ascii="Times New Roman" w:hAnsi="Times New Roman" w:cs="Times New Roman"/>
          <w:bCs/>
          <w:sz w:val="21"/>
          <w:szCs w:val="21"/>
          <w:lang w:eastAsia="uk-UA"/>
        </w:rPr>
        <w:t>Чорного Ігоря Васильовича</w:t>
      </w:r>
      <w:r w:rsidR="00C604D5" w:rsidRPr="007B42EA">
        <w:rPr>
          <w:rFonts w:ascii="Times New Roman" w:hAnsi="Times New Roman" w:cs="Times New Roman"/>
          <w:bCs/>
          <w:sz w:val="21"/>
          <w:szCs w:val="21"/>
          <w:lang w:eastAsia="uk-UA"/>
        </w:rPr>
        <w:t>,</w:t>
      </w:r>
      <w:r w:rsidRPr="007B42EA">
        <w:rPr>
          <w:rFonts w:ascii="Times New Roman" w:hAnsi="Times New Roman" w:cs="Times New Roman"/>
          <w:sz w:val="21"/>
          <w:szCs w:val="21"/>
        </w:rPr>
        <w:t xml:space="preserve"> який</w:t>
      </w:r>
      <w:r w:rsidR="004E22D5" w:rsidRPr="007B42EA">
        <w:rPr>
          <w:rFonts w:ascii="Times New Roman" w:hAnsi="Times New Roman" w:cs="Times New Roman"/>
          <w:sz w:val="21"/>
          <w:szCs w:val="21"/>
        </w:rPr>
        <w:t>/яка</w:t>
      </w:r>
      <w:r w:rsidRPr="007B42EA">
        <w:rPr>
          <w:rFonts w:ascii="Times New Roman" w:hAnsi="Times New Roman" w:cs="Times New Roman"/>
          <w:sz w:val="21"/>
          <w:szCs w:val="21"/>
        </w:rPr>
        <w:t xml:space="preserve"> діє на підставі</w:t>
      </w:r>
      <w:r w:rsidR="00ED5802">
        <w:rPr>
          <w:rFonts w:ascii="Times New Roman" w:hAnsi="Times New Roman" w:cs="Times New Roman"/>
          <w:sz w:val="21"/>
          <w:szCs w:val="21"/>
        </w:rPr>
        <w:t xml:space="preserve"> довіреності</w:t>
      </w:r>
      <w:r w:rsidRPr="007B42EA">
        <w:rPr>
          <w:rFonts w:ascii="Times New Roman" w:hAnsi="Times New Roman" w:cs="Times New Roman"/>
          <w:sz w:val="21"/>
          <w:szCs w:val="21"/>
        </w:rPr>
        <w:t xml:space="preserve"> </w:t>
      </w:r>
      <w:r w:rsidR="00701B1C" w:rsidRPr="00CE4EA1">
        <w:rPr>
          <w:rFonts w:ascii="Times New Roman" w:hAnsi="Times New Roman" w:cs="Times New Roman"/>
          <w:bCs/>
          <w:sz w:val="21"/>
          <w:szCs w:val="21"/>
          <w:lang w:eastAsia="uk-UA"/>
        </w:rPr>
        <w:t>№</w:t>
      </w:r>
      <w:r w:rsidR="00C53385">
        <w:rPr>
          <w:rFonts w:ascii="Times New Roman" w:hAnsi="Times New Roman" w:cs="Times New Roman"/>
          <w:bCs/>
          <w:sz w:val="21"/>
          <w:szCs w:val="21"/>
          <w:lang w:eastAsia="uk-UA"/>
        </w:rPr>
        <w:t>22/12-2025/120п</w:t>
      </w:r>
      <w:r w:rsidR="00701B1C" w:rsidRPr="00CE4EA1">
        <w:rPr>
          <w:rFonts w:ascii="Times New Roman" w:hAnsi="Times New Roman" w:cs="Times New Roman"/>
          <w:bCs/>
          <w:sz w:val="21"/>
          <w:szCs w:val="21"/>
          <w:lang w:eastAsia="uk-UA"/>
        </w:rPr>
        <w:t xml:space="preserve"> від 2</w:t>
      </w:r>
      <w:r w:rsidR="00C53385">
        <w:rPr>
          <w:rFonts w:ascii="Times New Roman" w:hAnsi="Times New Roman" w:cs="Times New Roman"/>
          <w:bCs/>
          <w:sz w:val="21"/>
          <w:szCs w:val="21"/>
          <w:lang w:eastAsia="uk-UA"/>
        </w:rPr>
        <w:t>2</w:t>
      </w:r>
      <w:r w:rsidR="00701B1C" w:rsidRPr="00CE4EA1">
        <w:rPr>
          <w:rFonts w:ascii="Times New Roman" w:hAnsi="Times New Roman" w:cs="Times New Roman"/>
          <w:bCs/>
          <w:sz w:val="21"/>
          <w:szCs w:val="21"/>
          <w:lang w:eastAsia="uk-UA"/>
        </w:rPr>
        <w:t>.12.202</w:t>
      </w:r>
      <w:r w:rsidR="00C53385">
        <w:rPr>
          <w:rFonts w:ascii="Times New Roman" w:hAnsi="Times New Roman" w:cs="Times New Roman"/>
          <w:bCs/>
          <w:sz w:val="21"/>
          <w:szCs w:val="21"/>
          <w:lang w:eastAsia="uk-UA"/>
        </w:rPr>
        <w:t>5</w:t>
      </w:r>
      <w:r w:rsidR="00701B1C" w:rsidRPr="00CE4EA1">
        <w:rPr>
          <w:rFonts w:ascii="Times New Roman" w:hAnsi="Times New Roman" w:cs="Times New Roman"/>
          <w:bCs/>
          <w:sz w:val="21"/>
          <w:szCs w:val="21"/>
          <w:lang w:eastAsia="uk-UA"/>
        </w:rPr>
        <w:t>р.</w:t>
      </w:r>
      <w:r w:rsidR="00C604D5" w:rsidRPr="007B42EA">
        <w:rPr>
          <w:rFonts w:ascii="Times New Roman" w:hAnsi="Times New Roman" w:cs="Times New Roman"/>
          <w:bCs/>
          <w:sz w:val="21"/>
          <w:szCs w:val="21"/>
          <w:lang w:eastAsia="uk-UA"/>
        </w:rPr>
        <w:t>,</w:t>
      </w:r>
      <w:r w:rsidRPr="007B42EA">
        <w:rPr>
          <w:rFonts w:ascii="Times New Roman" w:hAnsi="Times New Roman" w:cs="Times New Roman"/>
          <w:sz w:val="21"/>
          <w:szCs w:val="21"/>
        </w:rPr>
        <w:t xml:space="preserve"> з однієї сторони, та</w:t>
      </w:r>
    </w:p>
    <w:p w14:paraId="4CF015E9" w14:textId="14C92DE7" w:rsidR="00E777E0" w:rsidRPr="007B42EA" w:rsidRDefault="00C604D5" w:rsidP="007B42EA">
      <w:pPr>
        <w:pStyle w:val="HTML"/>
        <w:ind w:left="42" w:firstLine="525"/>
        <w:jc w:val="both"/>
        <w:rPr>
          <w:rFonts w:ascii="Times New Roman" w:hAnsi="Times New Roman" w:cs="Times New Roman"/>
          <w:sz w:val="21"/>
          <w:szCs w:val="21"/>
        </w:rPr>
      </w:pPr>
      <w:permStart w:id="228030475" w:edGrp="everyone"/>
      <w:r w:rsidRPr="007B42EA">
        <w:rPr>
          <w:rFonts w:ascii="Times New Roman" w:hAnsi="Times New Roman" w:cs="Times New Roman"/>
          <w:bCs/>
          <w:snapToGrid w:val="0"/>
          <w:sz w:val="21"/>
          <w:szCs w:val="21"/>
        </w:rPr>
        <w:t>____________</w:t>
      </w:r>
      <w:permEnd w:id="228030475"/>
      <w:r w:rsidRPr="007B42EA">
        <w:rPr>
          <w:rFonts w:ascii="Times New Roman" w:hAnsi="Times New Roman" w:cs="Times New Roman"/>
          <w:bCs/>
          <w:snapToGrid w:val="0"/>
          <w:sz w:val="21"/>
          <w:szCs w:val="21"/>
        </w:rPr>
        <w:t>,</w:t>
      </w:r>
      <w:r w:rsidR="002C3E30" w:rsidRPr="007B42EA">
        <w:rPr>
          <w:rFonts w:ascii="Times New Roman" w:hAnsi="Times New Roman" w:cs="Times New Roman"/>
          <w:b/>
          <w:sz w:val="21"/>
          <w:szCs w:val="21"/>
        </w:rPr>
        <w:t xml:space="preserve"> </w:t>
      </w:r>
      <w:r w:rsidR="002C3E30" w:rsidRPr="007B42EA">
        <w:rPr>
          <w:rFonts w:ascii="Times New Roman" w:hAnsi="Times New Roman" w:cs="Times New Roman"/>
          <w:sz w:val="21"/>
          <w:szCs w:val="21"/>
        </w:rPr>
        <w:t xml:space="preserve">ЕІС-код </w:t>
      </w:r>
      <w:permStart w:id="1104504530" w:edGrp="everyone"/>
      <w:r w:rsidR="002C3E30" w:rsidRPr="007B42EA">
        <w:rPr>
          <w:rFonts w:ascii="Times New Roman" w:hAnsi="Times New Roman" w:cs="Times New Roman"/>
          <w:sz w:val="21"/>
          <w:szCs w:val="21"/>
        </w:rPr>
        <w:t>______________________</w:t>
      </w:r>
      <w:permEnd w:id="1104504530"/>
      <w:r w:rsidR="002C3E30" w:rsidRPr="007B42EA">
        <w:rPr>
          <w:rFonts w:ascii="Times New Roman" w:hAnsi="Times New Roman" w:cs="Times New Roman"/>
          <w:b/>
          <w:sz w:val="21"/>
          <w:szCs w:val="21"/>
        </w:rPr>
        <w:t xml:space="preserve">, </w:t>
      </w:r>
      <w:r w:rsidR="002C3E30" w:rsidRPr="007B42EA">
        <w:rPr>
          <w:rFonts w:ascii="Times New Roman" w:hAnsi="Times New Roman" w:cs="Times New Roman"/>
          <w:sz w:val="21"/>
          <w:szCs w:val="21"/>
        </w:rPr>
        <w:t>(далі – Споживач),</w:t>
      </w:r>
      <w:r w:rsidRPr="007B42EA">
        <w:rPr>
          <w:rFonts w:ascii="Times New Roman" w:hAnsi="Times New Roman" w:cs="Times New Roman"/>
          <w:bCs/>
          <w:sz w:val="21"/>
          <w:szCs w:val="21"/>
          <w:lang w:eastAsia="uk-UA"/>
        </w:rPr>
        <w:t xml:space="preserve"> в особі </w:t>
      </w:r>
      <w:permStart w:id="352746734" w:edGrp="everyone"/>
      <w:r w:rsidRPr="007B42EA">
        <w:rPr>
          <w:rFonts w:ascii="Times New Roman" w:hAnsi="Times New Roman" w:cs="Times New Roman"/>
          <w:bCs/>
          <w:snapToGrid w:val="0"/>
          <w:sz w:val="21"/>
          <w:szCs w:val="21"/>
        </w:rPr>
        <w:t>_______________________</w:t>
      </w:r>
      <w:permEnd w:id="352746734"/>
      <w:r w:rsidRPr="007B42EA">
        <w:rPr>
          <w:rFonts w:ascii="Times New Roman" w:hAnsi="Times New Roman" w:cs="Times New Roman"/>
          <w:bCs/>
          <w:sz w:val="21"/>
          <w:szCs w:val="21"/>
          <w:lang w:eastAsia="uk-UA"/>
        </w:rPr>
        <w:t xml:space="preserve">, який/яка діє на підставі </w:t>
      </w:r>
      <w:permStart w:id="975313252" w:edGrp="everyone"/>
      <w:r w:rsidRPr="007B42EA">
        <w:rPr>
          <w:rFonts w:ascii="Times New Roman" w:hAnsi="Times New Roman" w:cs="Times New Roman"/>
          <w:bCs/>
          <w:snapToGrid w:val="0"/>
          <w:sz w:val="21"/>
          <w:szCs w:val="21"/>
        </w:rPr>
        <w:t>___________</w:t>
      </w:r>
      <w:permEnd w:id="975313252"/>
      <w:r w:rsidRPr="007B42EA">
        <w:rPr>
          <w:rFonts w:ascii="Times New Roman" w:hAnsi="Times New Roman" w:cs="Times New Roman"/>
          <w:bCs/>
          <w:sz w:val="21"/>
          <w:szCs w:val="21"/>
          <w:lang w:eastAsia="uk-UA"/>
        </w:rPr>
        <w:t>,</w:t>
      </w:r>
      <w:r w:rsidR="002C3E30" w:rsidRPr="007B42EA">
        <w:rPr>
          <w:rFonts w:ascii="Times New Roman" w:hAnsi="Times New Roman" w:cs="Times New Roman"/>
          <w:sz w:val="21"/>
          <w:szCs w:val="21"/>
        </w:rPr>
        <w:t xml:space="preserve"> з другої сторони, в подальшому разом іменовані «Сторони», а кожна окремо «Сторона», </w:t>
      </w:r>
      <w:r w:rsidR="00E777E0" w:rsidRPr="007B42EA">
        <w:rPr>
          <w:rFonts w:ascii="Times New Roman" w:hAnsi="Times New Roman" w:cs="Times New Roman"/>
          <w:sz w:val="21"/>
          <w:szCs w:val="21"/>
        </w:rPr>
        <w:t xml:space="preserve">керуючись Законом України «Про ринок природного газу», </w:t>
      </w:r>
      <w:r w:rsidR="00E777E0" w:rsidRPr="007B42EA">
        <w:rPr>
          <w:rFonts w:ascii="Times New Roman" w:hAnsi="Times New Roman" w:cs="Times New Roman"/>
          <w:sz w:val="21"/>
          <w:szCs w:val="21"/>
          <w:lang w:eastAsia="uk-UA"/>
        </w:rPr>
        <w:t>Кодексом газотранспортної системи, затвердженим</w:t>
      </w:r>
      <w:r w:rsidR="00E777E0" w:rsidRPr="007B42EA">
        <w:rPr>
          <w:rFonts w:ascii="Times New Roman" w:hAnsi="Times New Roman" w:cs="Times New Roman"/>
          <w:sz w:val="21"/>
          <w:szCs w:val="21"/>
        </w:rPr>
        <w:t xml:space="preserve"> постановою Національної комісії, що здійснює державне регулювання у </w:t>
      </w:r>
      <w:r w:rsidR="00E777E0" w:rsidRPr="007B42EA">
        <w:rPr>
          <w:rFonts w:ascii="Times New Roman" w:hAnsi="Times New Roman" w:cs="Times New Roman"/>
          <w:sz w:val="21"/>
          <w:szCs w:val="21"/>
          <w:lang w:eastAsia="uk-UA"/>
        </w:rPr>
        <w:t>сферах</w:t>
      </w:r>
      <w:r w:rsidR="00E777E0" w:rsidRPr="007B42EA">
        <w:rPr>
          <w:rFonts w:ascii="Times New Roman" w:hAnsi="Times New Roman" w:cs="Times New Roman"/>
          <w:sz w:val="21"/>
          <w:szCs w:val="21"/>
        </w:rPr>
        <w:t xml:space="preserve"> енергетики та комунальних послуг (далі – НКРЕКП), від 30.09.2015 № 2493, Кодексом газорозподільних систем, </w:t>
      </w:r>
      <w:r w:rsidR="00E777E0" w:rsidRPr="007B42EA">
        <w:rPr>
          <w:rFonts w:ascii="Times New Roman" w:hAnsi="Times New Roman" w:cs="Times New Roman"/>
          <w:sz w:val="21"/>
          <w:szCs w:val="21"/>
          <w:lang w:eastAsia="uk-UA"/>
        </w:rPr>
        <w:t>затверджених постановою НКРЕКП № 2494 від 30.09.2015, Правилами постачання природного газу, затвердженими</w:t>
      </w:r>
      <w:r w:rsidR="00E777E0" w:rsidRPr="007B42EA">
        <w:rPr>
          <w:rFonts w:ascii="Times New Roman" w:hAnsi="Times New Roman" w:cs="Times New Roman"/>
          <w:sz w:val="21"/>
          <w:szCs w:val="21"/>
        </w:rPr>
        <w:t xml:space="preserve"> постановою НКРЕКП від 30.09.</w:t>
      </w:r>
      <w:r w:rsidR="00E777E0" w:rsidRPr="007B42EA">
        <w:rPr>
          <w:rFonts w:ascii="Times New Roman" w:hAnsi="Times New Roman" w:cs="Times New Roman"/>
          <w:sz w:val="21"/>
          <w:szCs w:val="21"/>
          <w:lang w:eastAsia="uk-UA"/>
        </w:rPr>
        <w:t>20</w:t>
      </w:r>
      <w:r w:rsidR="00E075DD">
        <w:rPr>
          <w:rFonts w:ascii="Times New Roman" w:hAnsi="Times New Roman" w:cs="Times New Roman"/>
          <w:sz w:val="21"/>
          <w:szCs w:val="21"/>
          <w:lang w:eastAsia="uk-UA"/>
        </w:rPr>
        <w:t>15</w:t>
      </w:r>
      <w:r w:rsidR="00E777E0" w:rsidRPr="007B42EA">
        <w:rPr>
          <w:rFonts w:ascii="Times New Roman" w:hAnsi="Times New Roman" w:cs="Times New Roman"/>
          <w:sz w:val="21"/>
          <w:szCs w:val="21"/>
          <w:lang w:eastAsia="uk-UA"/>
        </w:rPr>
        <w:t xml:space="preserve"> № 2496</w:t>
      </w:r>
      <w:r w:rsidR="00E777E0" w:rsidRPr="007B42EA">
        <w:rPr>
          <w:rFonts w:ascii="Times New Roman" w:hAnsi="Times New Roman" w:cs="Times New Roman"/>
          <w:sz w:val="21"/>
          <w:szCs w:val="21"/>
        </w:rPr>
        <w:t xml:space="preserve"> та іншими нормативно-правовими актами України, що регулюють відносини </w:t>
      </w:r>
      <w:r w:rsidR="00E777E0" w:rsidRPr="007B42EA">
        <w:rPr>
          <w:rFonts w:ascii="Times New Roman" w:hAnsi="Times New Roman" w:cs="Times New Roman"/>
          <w:sz w:val="21"/>
          <w:szCs w:val="21"/>
          <w:lang w:eastAsia="uk-UA"/>
        </w:rPr>
        <w:t>на ринку</w:t>
      </w:r>
      <w:r w:rsidR="00E777E0" w:rsidRPr="007B42EA">
        <w:rPr>
          <w:rFonts w:ascii="Times New Roman" w:hAnsi="Times New Roman" w:cs="Times New Roman"/>
          <w:sz w:val="21"/>
          <w:szCs w:val="21"/>
        </w:rPr>
        <w:t xml:space="preserve"> природного газу,</w:t>
      </w:r>
      <w:r w:rsidR="00E777E0" w:rsidRPr="007B42EA">
        <w:rPr>
          <w:rFonts w:ascii="Times New Roman" w:hAnsi="Times New Roman" w:cs="Times New Roman"/>
          <w:sz w:val="21"/>
          <w:szCs w:val="21"/>
          <w:lang w:eastAsia="uk-UA"/>
        </w:rPr>
        <w:t xml:space="preserve"> </w:t>
      </w:r>
    </w:p>
    <w:p w14:paraId="6E2296A0" w14:textId="761B0739" w:rsidR="002C3E30" w:rsidRPr="007B42EA" w:rsidRDefault="002C3E30" w:rsidP="002C3E30">
      <w:pPr>
        <w:spacing w:after="22" w:line="240" w:lineRule="auto"/>
        <w:ind w:left="42" w:right="59" w:firstLine="525"/>
        <w:jc w:val="both"/>
        <w:rPr>
          <w:rFonts w:cs="Times New Roman"/>
          <w:sz w:val="21"/>
          <w:szCs w:val="21"/>
        </w:rPr>
      </w:pPr>
      <w:r w:rsidRPr="007B42EA">
        <w:rPr>
          <w:rFonts w:cs="Times New Roman"/>
          <w:sz w:val="21"/>
          <w:szCs w:val="21"/>
        </w:rPr>
        <w:t xml:space="preserve">уклали цей Договір постачання природного газу (далі </w:t>
      </w:r>
      <w:r w:rsidR="004E22D5" w:rsidRPr="007B42EA">
        <w:rPr>
          <w:rFonts w:cs="Times New Roman"/>
          <w:sz w:val="21"/>
          <w:szCs w:val="21"/>
        </w:rPr>
        <w:t>–</w:t>
      </w:r>
      <w:r w:rsidRPr="007B42EA">
        <w:rPr>
          <w:rFonts w:cs="Times New Roman"/>
          <w:sz w:val="21"/>
          <w:szCs w:val="21"/>
        </w:rPr>
        <w:t xml:space="preserve"> Договір) про наступне:</w:t>
      </w:r>
    </w:p>
    <w:p w14:paraId="3FF9579F" w14:textId="77777777" w:rsidR="002C3E30" w:rsidRPr="003C6DF0" w:rsidRDefault="002C3E30" w:rsidP="002C3E30">
      <w:pPr>
        <w:spacing w:after="22" w:line="240" w:lineRule="auto"/>
        <w:ind w:left="42" w:right="59" w:firstLine="525"/>
        <w:jc w:val="both"/>
        <w:rPr>
          <w:sz w:val="14"/>
          <w:szCs w:val="14"/>
        </w:rPr>
      </w:pPr>
    </w:p>
    <w:p w14:paraId="5BA34899" w14:textId="77777777" w:rsidR="002C3E30" w:rsidRPr="007B42EA" w:rsidRDefault="002C3E30" w:rsidP="002C3E30">
      <w:pPr>
        <w:spacing w:after="22" w:line="240" w:lineRule="auto"/>
        <w:ind w:right="59"/>
        <w:jc w:val="center"/>
        <w:rPr>
          <w:b/>
          <w:sz w:val="21"/>
        </w:rPr>
      </w:pPr>
      <w:r w:rsidRPr="007B42EA">
        <w:rPr>
          <w:b/>
          <w:sz w:val="21"/>
        </w:rPr>
        <w:t>Терміни та визначення</w:t>
      </w:r>
    </w:p>
    <w:p w14:paraId="22250D9F" w14:textId="77777777" w:rsidR="002C3E30" w:rsidRPr="007B42EA" w:rsidRDefault="002C3E30" w:rsidP="002C3E30">
      <w:pPr>
        <w:spacing w:after="22" w:line="240" w:lineRule="auto"/>
        <w:ind w:right="59" w:firstLine="567"/>
        <w:jc w:val="both"/>
        <w:rPr>
          <w:sz w:val="21"/>
        </w:rPr>
      </w:pPr>
      <w:r w:rsidRPr="007B42EA">
        <w:rPr>
          <w:sz w:val="21"/>
        </w:rPr>
        <w:t>Терміни, що вживаються у Договорі, мають такі значення:</w:t>
      </w:r>
    </w:p>
    <w:p w14:paraId="02883FCB" w14:textId="0AC8D581"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Оператор газорозподільної системи (далі </w:t>
      </w:r>
      <w:r w:rsidR="004E22D5" w:rsidRPr="007B42EA">
        <w:rPr>
          <w:b/>
          <w:sz w:val="21"/>
        </w:rPr>
        <w:t>–</w:t>
      </w:r>
      <w:r w:rsidRPr="007B42EA">
        <w:rPr>
          <w:b/>
          <w:sz w:val="21"/>
        </w:rPr>
        <w:t xml:space="preserve"> Оператор ГРМ)</w:t>
      </w:r>
      <w:r w:rsidRPr="007B42EA">
        <w:rPr>
          <w:sz w:val="21"/>
        </w:rPr>
        <w:t xml:space="preserve"> </w:t>
      </w:r>
      <w:r w:rsidR="004E22D5" w:rsidRPr="007B42EA">
        <w:rPr>
          <w:sz w:val="21"/>
        </w:rPr>
        <w:t>–</w:t>
      </w:r>
      <w:r w:rsidRPr="007B42EA">
        <w:rPr>
          <w:sz w:val="21"/>
        </w:rPr>
        <w:t xml:space="preserve"> суб’єкт господарювання, який на підставі ліцензії здійснює діяльність із розподілу природного газу газорозподільною системою, до якої підключений об’єкт Споживача;</w:t>
      </w:r>
    </w:p>
    <w:p w14:paraId="4003F69C" w14:textId="55B36C43"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Оператор газотранспортної системи (далі </w:t>
      </w:r>
      <w:r w:rsidR="004E22D5" w:rsidRPr="007B42EA">
        <w:rPr>
          <w:b/>
          <w:sz w:val="21"/>
        </w:rPr>
        <w:t>–</w:t>
      </w:r>
      <w:r w:rsidRPr="007B42EA">
        <w:rPr>
          <w:b/>
          <w:sz w:val="21"/>
        </w:rPr>
        <w:t xml:space="preserve"> Оператор ГТС)</w:t>
      </w:r>
      <w:r w:rsidRPr="007B42EA">
        <w:rPr>
          <w:sz w:val="21"/>
        </w:rPr>
        <w:t xml:space="preserve"> – суб’єкт господарювання, який на підставі ліцензії здійснює діяльність із транспортування природного газу газотранспортною системою;</w:t>
      </w:r>
    </w:p>
    <w:p w14:paraId="73188A6D" w14:textId="77777777"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Період постачання (розрахунковий період) </w:t>
      </w:r>
      <w:r w:rsidRPr="007B42EA">
        <w:rPr>
          <w:sz w:val="21"/>
        </w:rPr>
        <w:t>– газовий місяць (період часу з 07.00 години (за київським часом) 1 числа поточного календарного місяця до 07.00 години (за київським часом) 1 числа наступного календарного місяця), що складається з газових діб (D), щодо якого між споживачем та постачальником визначаються певні обсяги відбору/споживання природного газу та здійснюються відповідні розрахунки. Період постачання може розпочатися з будь-якої газової доби газового місяця, з якої Споживача внесено до реєстру Постачальника в Інформаційну Платформу Оператора ГТС, та закінчитись будь-якої газової доби газового місяця, з якої Споживача виключено з реєстру Постачальника в Інформаційній Платформі Оператора ГТС;</w:t>
      </w:r>
    </w:p>
    <w:p w14:paraId="0F835A95" w14:textId="2D839368"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Природний газ (далі також </w:t>
      </w:r>
      <w:r w:rsidR="004E22D5" w:rsidRPr="007B42EA">
        <w:rPr>
          <w:b/>
          <w:sz w:val="21"/>
        </w:rPr>
        <w:t>–</w:t>
      </w:r>
      <w:r w:rsidRPr="007B42EA">
        <w:rPr>
          <w:b/>
          <w:sz w:val="21"/>
        </w:rPr>
        <w:t xml:space="preserve"> газ)</w:t>
      </w:r>
      <w:r w:rsidRPr="007B42EA">
        <w:rPr>
          <w:sz w:val="21"/>
        </w:rPr>
        <w:t xml:space="preserve"> – корисна копалина, яка є сумішшю вуглеводнів та невуглеводневих компонентів, перебуває у газоподібному стані за стандартних умов (тиск – 760 мм ртутного стовпчика і температура – 20 градусів за Цельсієм) і є товарною продукцією;</w:t>
      </w:r>
    </w:p>
    <w:p w14:paraId="3D36B7A8" w14:textId="23BD7B49"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Правила постачання</w:t>
      </w:r>
      <w:r w:rsidRPr="007B42EA">
        <w:rPr>
          <w:sz w:val="21"/>
        </w:rPr>
        <w:t xml:space="preserve"> – Правила постачання природного газу, затверджені постановою НКРЕКП</w:t>
      </w:r>
      <w:r w:rsidR="004E22D5" w:rsidRPr="007B42EA">
        <w:rPr>
          <w:sz w:val="21"/>
        </w:rPr>
        <w:t xml:space="preserve"> </w:t>
      </w:r>
      <w:r w:rsidRPr="007B42EA">
        <w:rPr>
          <w:sz w:val="21"/>
        </w:rPr>
        <w:t>від 30.09.</w:t>
      </w:r>
      <w:r w:rsidR="00187E06">
        <w:rPr>
          <w:sz w:val="21"/>
        </w:rPr>
        <w:t>20</w:t>
      </w:r>
      <w:r w:rsidRPr="007B42EA">
        <w:rPr>
          <w:sz w:val="21"/>
        </w:rPr>
        <w:t>15 № 2496;</w:t>
      </w:r>
    </w:p>
    <w:p w14:paraId="77308457" w14:textId="64314093"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Кодекс ГРМ</w:t>
      </w:r>
      <w:r w:rsidRPr="007B42EA">
        <w:rPr>
          <w:sz w:val="21"/>
        </w:rPr>
        <w:t xml:space="preserve"> – Кодекс газорозподільних систем, затверджений постановою НКРЕКП</w:t>
      </w:r>
      <w:r w:rsidR="00E777E0" w:rsidRPr="007B42EA">
        <w:rPr>
          <w:sz w:val="21"/>
        </w:rPr>
        <w:t xml:space="preserve"> </w:t>
      </w:r>
      <w:r w:rsidRPr="007B42EA">
        <w:rPr>
          <w:sz w:val="21"/>
        </w:rPr>
        <w:t>від 30.09.</w:t>
      </w:r>
      <w:r w:rsidR="00C5535D">
        <w:rPr>
          <w:sz w:val="21"/>
        </w:rPr>
        <w:t>20</w:t>
      </w:r>
      <w:r w:rsidRPr="007B42EA">
        <w:rPr>
          <w:sz w:val="21"/>
        </w:rPr>
        <w:t>15 № 2494;</w:t>
      </w:r>
    </w:p>
    <w:p w14:paraId="1B51F56B" w14:textId="6E0FB6CB" w:rsidR="002C3E30" w:rsidRPr="00CB2252"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Кодекс ГТС</w:t>
      </w:r>
      <w:r w:rsidRPr="007B42EA">
        <w:rPr>
          <w:sz w:val="21"/>
        </w:rPr>
        <w:t xml:space="preserve"> – Кодекс газотранспортної системи, затверджений постановою НКРЕКП</w:t>
      </w:r>
      <w:r w:rsidR="00E777E0" w:rsidRPr="007B42EA">
        <w:rPr>
          <w:sz w:val="21"/>
        </w:rPr>
        <w:t xml:space="preserve"> </w:t>
      </w:r>
      <w:r w:rsidRPr="007B42EA">
        <w:rPr>
          <w:sz w:val="21"/>
        </w:rPr>
        <w:t>від 30.09.</w:t>
      </w:r>
      <w:r w:rsidR="00C5535D">
        <w:rPr>
          <w:sz w:val="21"/>
        </w:rPr>
        <w:t>20</w:t>
      </w:r>
      <w:r w:rsidRPr="007B42EA">
        <w:rPr>
          <w:sz w:val="21"/>
        </w:rPr>
        <w:t>15 № 2493</w:t>
      </w:r>
      <w:r w:rsidR="00CB2252">
        <w:rPr>
          <w:sz w:val="21"/>
        </w:rPr>
        <w:t>;</w:t>
      </w:r>
    </w:p>
    <w:p w14:paraId="3240CE6F" w14:textId="4BB58E83"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EIC-код</w:t>
      </w:r>
      <w:r w:rsidRPr="007B42EA">
        <w:rPr>
          <w:sz w:val="21"/>
        </w:rPr>
        <w:t xml:space="preserve"> </w:t>
      </w:r>
      <w:r w:rsidR="004E22D5" w:rsidRPr="007B42EA">
        <w:rPr>
          <w:sz w:val="21"/>
        </w:rPr>
        <w:t>–</w:t>
      </w:r>
      <w:r w:rsidRPr="007B42EA">
        <w:rPr>
          <w:sz w:val="21"/>
        </w:rPr>
        <w:t xml:space="preserve"> код енергетичної ідентифікації суб’єкта ринку природного газу та/або точки комерційного обліку, визначений за правилами Європейської мережі операторів газотранспортних систем (ENTSOG), з метою уніфікації та однозначної ідентифікації суб’єктів ринку природного газу та точок комерційного обліку, розміщених на об’єктах газової інфраструктури, у тому числі для участі у регіональних (міжнародних) газових ринках, та для забезпечення спрощення процедур зміни постачальників природного газу та електронного обміну даними між суб’єктами ринку природного газу.</w:t>
      </w:r>
    </w:p>
    <w:p w14:paraId="7B3C3384" w14:textId="77777777" w:rsidR="002C3E30" w:rsidRPr="007B42EA" w:rsidRDefault="002C3E30" w:rsidP="002C3E30">
      <w:pPr>
        <w:spacing w:after="22" w:line="240" w:lineRule="auto"/>
        <w:ind w:right="59" w:firstLine="567"/>
        <w:jc w:val="both"/>
        <w:rPr>
          <w:sz w:val="21"/>
        </w:rPr>
      </w:pPr>
      <w:r w:rsidRPr="007B42EA">
        <w:rPr>
          <w:sz w:val="21"/>
        </w:rPr>
        <w:t>Інші терміни в Договорі використовуються у значеннях, наведених у Законі України «Про ринок природного газу», Кодексі ГРМ, Кодексі ГТС, Правилах постачання та інших нормативно-правових актах.</w:t>
      </w:r>
    </w:p>
    <w:p w14:paraId="4F913BD3" w14:textId="77777777" w:rsidR="002C3E30" w:rsidRPr="003C6DF0" w:rsidRDefault="002C3E30" w:rsidP="002C3E30">
      <w:pPr>
        <w:spacing w:after="22" w:line="240" w:lineRule="auto"/>
        <w:ind w:right="59"/>
        <w:jc w:val="both"/>
        <w:rPr>
          <w:sz w:val="14"/>
          <w:szCs w:val="14"/>
        </w:rPr>
      </w:pPr>
    </w:p>
    <w:p w14:paraId="11B0E4A6" w14:textId="77777777" w:rsidR="002C3E30" w:rsidRPr="007B42EA" w:rsidRDefault="002C3E30">
      <w:pPr>
        <w:keepNext/>
        <w:keepLines/>
        <w:numPr>
          <w:ilvl w:val="0"/>
          <w:numId w:val="1"/>
        </w:numPr>
        <w:tabs>
          <w:tab w:val="left" w:pos="284"/>
        </w:tabs>
        <w:spacing w:after="8" w:line="240" w:lineRule="auto"/>
        <w:ind w:left="0" w:firstLine="0"/>
        <w:jc w:val="center"/>
        <w:outlineLvl w:val="0"/>
        <w:rPr>
          <w:b/>
          <w:sz w:val="21"/>
        </w:rPr>
      </w:pPr>
      <w:r w:rsidRPr="007B42EA">
        <w:rPr>
          <w:b/>
          <w:sz w:val="21"/>
        </w:rPr>
        <w:t>ПРЕДМЕТ ДОГОВОРУ</w:t>
      </w:r>
    </w:p>
    <w:p w14:paraId="4A40635C" w14:textId="77777777"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Постачальник зобов’язується поставити Споживачеві природний газ власного видобутку (природний газ, видобутий на території України) та/або імпортований природний газ, а Споживач зобов’язується прийняти його та оплатити на умовах цього Договору.</w:t>
      </w:r>
    </w:p>
    <w:p w14:paraId="23309CF6" w14:textId="77777777" w:rsidR="002C3E30" w:rsidRPr="007B42EA" w:rsidRDefault="002C3E30" w:rsidP="007B42EA">
      <w:pPr>
        <w:tabs>
          <w:tab w:val="left" w:pos="993"/>
        </w:tabs>
        <w:spacing w:after="0" w:line="240" w:lineRule="auto"/>
        <w:ind w:right="55" w:firstLine="567"/>
        <w:contextualSpacing/>
        <w:jc w:val="both"/>
        <w:rPr>
          <w:sz w:val="21"/>
        </w:rPr>
      </w:pPr>
      <w:r w:rsidRPr="007B42EA">
        <w:rPr>
          <w:sz w:val="21"/>
        </w:rPr>
        <w:t>Природний газ, що постачається за цим Договором, використовується Споживачем виключно для власних виробничих потреб та Споживач є кінцевим споживачем природного газу.</w:t>
      </w:r>
    </w:p>
    <w:p w14:paraId="1B02495C" w14:textId="750102DC"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Обсяг споживання природного газу Споживачем в кожному окремому Періоді постачання (розрахунковому періоді) за ціною</w:t>
      </w:r>
      <w:r w:rsidR="004E22D5" w:rsidRPr="007B42EA">
        <w:rPr>
          <w:sz w:val="21"/>
        </w:rPr>
        <w:t>,</w:t>
      </w:r>
      <w:r w:rsidRPr="007B42EA">
        <w:rPr>
          <w:sz w:val="21"/>
        </w:rPr>
        <w:t xml:space="preserve"> встановленою </w:t>
      </w:r>
      <w:r w:rsidR="00CB2252">
        <w:rPr>
          <w:sz w:val="21"/>
        </w:rPr>
        <w:t>під</w:t>
      </w:r>
      <w:r w:rsidRPr="007B42EA">
        <w:rPr>
          <w:sz w:val="21"/>
        </w:rPr>
        <w:t>пунктом 4.4.6.</w:t>
      </w:r>
      <w:r w:rsidR="00CB2252">
        <w:rPr>
          <w:sz w:val="21"/>
        </w:rPr>
        <w:t xml:space="preserve"> пункту 4.4.</w:t>
      </w:r>
      <w:r w:rsidRPr="007B42EA">
        <w:rPr>
          <w:sz w:val="21"/>
        </w:rPr>
        <w:t xml:space="preserve"> цього Договору</w:t>
      </w:r>
      <w:r w:rsidR="00656175">
        <w:rPr>
          <w:sz w:val="21"/>
        </w:rPr>
        <w:t>,</w:t>
      </w:r>
      <w:r w:rsidRPr="007B42EA">
        <w:rPr>
          <w:sz w:val="21"/>
        </w:rPr>
        <w:t xml:space="preserve"> не може перевищувати 10 тис.куб.м. </w:t>
      </w:r>
    </w:p>
    <w:p w14:paraId="41C5068B" w14:textId="523CD432" w:rsidR="002C3E30" w:rsidRPr="007B42EA" w:rsidRDefault="002C3E30" w:rsidP="00E777E0">
      <w:pPr>
        <w:pStyle w:val="HTML"/>
        <w:tabs>
          <w:tab w:val="left" w:pos="993"/>
        </w:tabs>
        <w:ind w:firstLine="567"/>
        <w:jc w:val="both"/>
        <w:rPr>
          <w:rFonts w:ascii="Times New Roman" w:eastAsiaTheme="minorHAnsi" w:hAnsi="Times New Roman"/>
          <w:b/>
          <w:sz w:val="21"/>
        </w:rPr>
      </w:pPr>
      <w:r w:rsidRPr="007B42EA">
        <w:rPr>
          <w:rFonts w:ascii="Times New Roman" w:hAnsi="Times New Roman"/>
          <w:sz w:val="21"/>
        </w:rPr>
        <w:t xml:space="preserve">Загальний замовлений обсяг постачання газу та, відповідно, обсяг послуги транспортування природного газу для внутрішньої точки виходу з газотранспортної системи за цим Договором становить </w:t>
      </w:r>
      <w:permStart w:id="715470351" w:edGrp="everyone"/>
      <w:r w:rsidRPr="007B42EA">
        <w:rPr>
          <w:sz w:val="21"/>
        </w:rPr>
        <w:lastRenderedPageBreak/>
        <w:t>___________</w:t>
      </w:r>
      <w:permEnd w:id="715470351"/>
      <w:r w:rsidRPr="007B42EA">
        <w:rPr>
          <w:rFonts w:ascii="Times New Roman" w:eastAsiaTheme="minorHAnsi" w:hAnsi="Times New Roman"/>
          <w:b/>
          <w:sz w:val="21"/>
        </w:rPr>
        <w:t xml:space="preserve">  </w:t>
      </w:r>
      <w:r w:rsidRPr="007B42EA">
        <w:rPr>
          <w:rFonts w:ascii="Times New Roman" w:hAnsi="Times New Roman"/>
          <w:sz w:val="21"/>
        </w:rPr>
        <w:t>тис. куб. м., у тому числі</w:t>
      </w:r>
      <w:r w:rsidRPr="00CC0190">
        <w:rPr>
          <w:rFonts w:ascii="Times New Roman" w:hAnsi="Times New Roman" w:cs="Times New Roman"/>
          <w:sz w:val="21"/>
          <w:szCs w:val="21"/>
        </w:rPr>
        <w:t>,</w:t>
      </w:r>
      <w:r w:rsidRPr="007B42EA">
        <w:rPr>
          <w:rFonts w:ascii="Times New Roman" w:hAnsi="Times New Roman"/>
          <w:sz w:val="21"/>
        </w:rPr>
        <w:t xml:space="preserve"> по замовлених обсягах по Періодах постачання (розрахункових періодах):                                                                                                                          </w:t>
      </w:r>
    </w:p>
    <w:p w14:paraId="3E98DE35" w14:textId="77777777" w:rsidR="002C3E30" w:rsidRPr="003C6DF0" w:rsidRDefault="002C3E30" w:rsidP="007B42EA">
      <w:pPr>
        <w:tabs>
          <w:tab w:val="left" w:pos="993"/>
        </w:tabs>
        <w:spacing w:after="13" w:line="240" w:lineRule="auto"/>
        <w:ind w:right="55" w:firstLine="709"/>
        <w:contextualSpacing/>
        <w:jc w:val="both"/>
        <w:rPr>
          <w:sz w:val="14"/>
          <w:szCs w:val="14"/>
        </w:rPr>
      </w:pPr>
    </w:p>
    <w:tbl>
      <w:tblPr>
        <w:tblpPr w:leftFromText="180" w:rightFromText="180" w:vertAnchor="text" w:horzAnchor="margin" w:tblpY="49"/>
        <w:tblW w:w="9634" w:type="dxa"/>
        <w:tblLayout w:type="fixed"/>
        <w:tblCellMar>
          <w:left w:w="10" w:type="dxa"/>
          <w:right w:w="10" w:type="dxa"/>
        </w:tblCellMar>
        <w:tblLook w:val="0000" w:firstRow="0" w:lastRow="0" w:firstColumn="0" w:lastColumn="0" w:noHBand="0" w:noVBand="0"/>
      </w:tblPr>
      <w:tblGrid>
        <w:gridCol w:w="1276"/>
        <w:gridCol w:w="1271"/>
        <w:gridCol w:w="1151"/>
        <w:gridCol w:w="1259"/>
        <w:gridCol w:w="1165"/>
        <w:gridCol w:w="1386"/>
        <w:gridCol w:w="1159"/>
        <w:gridCol w:w="967"/>
      </w:tblGrid>
      <w:tr w:rsidR="00CC0190" w:rsidRPr="00CC0190" w14:paraId="603DFE17" w14:textId="77777777" w:rsidTr="007B42EA">
        <w:tc>
          <w:tcPr>
            <w:tcW w:w="1276" w:type="dxa"/>
            <w:tcBorders>
              <w:top w:val="single" w:sz="4" w:space="0" w:color="000080"/>
              <w:left w:val="single" w:sz="4" w:space="0" w:color="000080"/>
              <w:bottom w:val="single" w:sz="4" w:space="0" w:color="000080"/>
            </w:tcBorders>
          </w:tcPr>
          <w:p w14:paraId="09917DAF" w14:textId="77777777" w:rsidR="002C3E30" w:rsidRPr="007B42EA" w:rsidRDefault="002C3E30" w:rsidP="007B42EA">
            <w:pPr>
              <w:tabs>
                <w:tab w:val="left" w:pos="709"/>
                <w:tab w:val="left" w:pos="993"/>
              </w:tabs>
              <w:suppressAutoHyphens/>
              <w:snapToGrid w:val="0"/>
              <w:spacing w:after="0" w:line="240" w:lineRule="auto"/>
              <w:jc w:val="center"/>
              <w:rPr>
                <w:b/>
                <w:sz w:val="21"/>
              </w:rPr>
            </w:pPr>
            <w:bookmarkStart w:id="0" w:name="_Hlk147402545"/>
            <w:r w:rsidRPr="007B42EA">
              <w:rPr>
                <w:b/>
                <w:sz w:val="21"/>
              </w:rPr>
              <w:t>Місяць</w:t>
            </w:r>
          </w:p>
        </w:tc>
        <w:tc>
          <w:tcPr>
            <w:tcW w:w="1271" w:type="dxa"/>
            <w:tcBorders>
              <w:top w:val="single" w:sz="4" w:space="0" w:color="000080"/>
              <w:left w:val="single" w:sz="4" w:space="0" w:color="000080"/>
              <w:bottom w:val="single" w:sz="4" w:space="0" w:color="000080"/>
            </w:tcBorders>
          </w:tcPr>
          <w:p w14:paraId="2D8F61AA"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51" w:type="dxa"/>
            <w:tcBorders>
              <w:top w:val="single" w:sz="4" w:space="0" w:color="000080"/>
              <w:left w:val="single" w:sz="4" w:space="0" w:color="000080"/>
              <w:bottom w:val="single" w:sz="4" w:space="0" w:color="000080"/>
            </w:tcBorders>
          </w:tcPr>
          <w:p w14:paraId="70A28E5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1259" w:type="dxa"/>
            <w:tcBorders>
              <w:top w:val="single" w:sz="4" w:space="0" w:color="000080"/>
              <w:left w:val="single" w:sz="4" w:space="0" w:color="000080"/>
              <w:bottom w:val="single" w:sz="4" w:space="0" w:color="000080"/>
            </w:tcBorders>
          </w:tcPr>
          <w:p w14:paraId="273BD323"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65" w:type="dxa"/>
            <w:tcBorders>
              <w:top w:val="single" w:sz="4" w:space="0" w:color="000080"/>
              <w:left w:val="single" w:sz="4" w:space="0" w:color="000080"/>
              <w:bottom w:val="single" w:sz="4" w:space="0" w:color="000080"/>
            </w:tcBorders>
          </w:tcPr>
          <w:p w14:paraId="3D1FA14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1386" w:type="dxa"/>
            <w:tcBorders>
              <w:top w:val="single" w:sz="4" w:space="0" w:color="000080"/>
              <w:left w:val="single" w:sz="4" w:space="0" w:color="000080"/>
              <w:bottom w:val="single" w:sz="4" w:space="0" w:color="000080"/>
            </w:tcBorders>
          </w:tcPr>
          <w:p w14:paraId="017B3082"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59" w:type="dxa"/>
            <w:tcBorders>
              <w:top w:val="single" w:sz="4" w:space="0" w:color="000080"/>
              <w:left w:val="single" w:sz="4" w:space="0" w:color="000080"/>
              <w:bottom w:val="single" w:sz="4" w:space="0" w:color="000080"/>
            </w:tcBorders>
          </w:tcPr>
          <w:p w14:paraId="6E00AD8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967" w:type="dxa"/>
            <w:tcBorders>
              <w:top w:val="single" w:sz="4" w:space="0" w:color="000080"/>
              <w:left w:val="single" w:sz="4" w:space="0" w:color="000080"/>
              <w:bottom w:val="single" w:sz="4" w:space="0" w:color="000080"/>
              <w:right w:val="single" w:sz="4" w:space="0" w:color="000080"/>
            </w:tcBorders>
          </w:tcPr>
          <w:p w14:paraId="2B0E5775"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r>
      <w:tr w:rsidR="00CC0190" w:rsidRPr="00CC0190" w14:paraId="5E2D4566" w14:textId="77777777" w:rsidTr="007B42EA">
        <w:tc>
          <w:tcPr>
            <w:tcW w:w="1276" w:type="dxa"/>
            <w:tcBorders>
              <w:top w:val="single" w:sz="4" w:space="0" w:color="000080"/>
              <w:left w:val="single" w:sz="4" w:space="0" w:color="000080"/>
              <w:bottom w:val="single" w:sz="4" w:space="0" w:color="000080"/>
            </w:tcBorders>
          </w:tcPr>
          <w:p w14:paraId="4549A959"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111969771" w:edGrp="everyone" w:colFirst="7" w:colLast="7"/>
            <w:permStart w:id="1452366705" w:edGrp="everyone" w:colFirst="5" w:colLast="5"/>
            <w:permStart w:id="533398421" w:edGrp="everyone" w:colFirst="3" w:colLast="3"/>
            <w:permStart w:id="888933324" w:edGrp="everyone" w:colFirst="1" w:colLast="1"/>
            <w:r w:rsidRPr="007B42EA">
              <w:rPr>
                <w:sz w:val="21"/>
              </w:rPr>
              <w:t>Січень</w:t>
            </w:r>
          </w:p>
        </w:tc>
        <w:tc>
          <w:tcPr>
            <w:tcW w:w="1271" w:type="dxa"/>
            <w:tcBorders>
              <w:top w:val="single" w:sz="4" w:space="0" w:color="000080"/>
              <w:left w:val="single" w:sz="4" w:space="0" w:color="000080"/>
              <w:bottom w:val="single" w:sz="4" w:space="0" w:color="000080"/>
            </w:tcBorders>
          </w:tcPr>
          <w:p w14:paraId="35F291E0"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CC0190">
              <w:rPr>
                <w:rFonts w:eastAsia="Arial" w:cs="Times New Roman"/>
                <w:sz w:val="21"/>
                <w:szCs w:val="21"/>
                <w:lang w:eastAsia="ar-SA"/>
              </w:rPr>
              <w:t xml:space="preserve"> </w:t>
            </w:r>
          </w:p>
        </w:tc>
        <w:tc>
          <w:tcPr>
            <w:tcW w:w="1151" w:type="dxa"/>
            <w:tcBorders>
              <w:top w:val="single" w:sz="4" w:space="0" w:color="000080"/>
              <w:left w:val="single" w:sz="4" w:space="0" w:color="000080"/>
              <w:bottom w:val="single" w:sz="4" w:space="0" w:color="000080"/>
            </w:tcBorders>
          </w:tcPr>
          <w:p w14:paraId="35D3105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Квітень</w:t>
            </w:r>
          </w:p>
        </w:tc>
        <w:tc>
          <w:tcPr>
            <w:tcW w:w="1259" w:type="dxa"/>
            <w:tcBorders>
              <w:top w:val="single" w:sz="4" w:space="0" w:color="000080"/>
              <w:left w:val="single" w:sz="4" w:space="0" w:color="000080"/>
              <w:bottom w:val="single" w:sz="4" w:space="0" w:color="000080"/>
            </w:tcBorders>
          </w:tcPr>
          <w:p w14:paraId="7D26F53A"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5A9ABC8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Липень</w:t>
            </w:r>
          </w:p>
        </w:tc>
        <w:tc>
          <w:tcPr>
            <w:tcW w:w="1386" w:type="dxa"/>
            <w:tcBorders>
              <w:top w:val="single" w:sz="4" w:space="0" w:color="000080"/>
              <w:left w:val="single" w:sz="4" w:space="0" w:color="000080"/>
              <w:bottom w:val="single" w:sz="4" w:space="0" w:color="000080"/>
            </w:tcBorders>
          </w:tcPr>
          <w:p w14:paraId="7D3FC76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12D0DEDC"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Жовтень</w:t>
            </w:r>
          </w:p>
        </w:tc>
        <w:tc>
          <w:tcPr>
            <w:tcW w:w="967" w:type="dxa"/>
            <w:tcBorders>
              <w:top w:val="single" w:sz="4" w:space="0" w:color="000080"/>
              <w:left w:val="single" w:sz="4" w:space="0" w:color="000080"/>
              <w:bottom w:val="single" w:sz="4" w:space="0" w:color="000080"/>
              <w:right w:val="single" w:sz="4" w:space="0" w:color="000080"/>
            </w:tcBorders>
          </w:tcPr>
          <w:p w14:paraId="720252BE"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1B6D04C4" w14:textId="77777777" w:rsidTr="007B42EA">
        <w:tc>
          <w:tcPr>
            <w:tcW w:w="1276" w:type="dxa"/>
            <w:tcBorders>
              <w:top w:val="single" w:sz="4" w:space="0" w:color="000080"/>
              <w:left w:val="single" w:sz="4" w:space="0" w:color="000080"/>
              <w:bottom w:val="single" w:sz="4" w:space="0" w:color="000080"/>
            </w:tcBorders>
          </w:tcPr>
          <w:p w14:paraId="09CC35FF"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873745964" w:edGrp="everyone" w:colFirst="7" w:colLast="7"/>
            <w:permStart w:id="1818574891" w:edGrp="everyone" w:colFirst="5" w:colLast="5"/>
            <w:permStart w:id="443569598" w:edGrp="everyone" w:colFirst="3" w:colLast="3"/>
            <w:permStart w:id="924940026" w:edGrp="everyone" w:colFirst="1" w:colLast="1"/>
            <w:permEnd w:id="1111969771"/>
            <w:permEnd w:id="1452366705"/>
            <w:permEnd w:id="533398421"/>
            <w:permEnd w:id="888933324"/>
            <w:r w:rsidRPr="007B42EA">
              <w:rPr>
                <w:sz w:val="21"/>
              </w:rPr>
              <w:t>Лютий</w:t>
            </w:r>
          </w:p>
        </w:tc>
        <w:tc>
          <w:tcPr>
            <w:tcW w:w="1271" w:type="dxa"/>
            <w:tcBorders>
              <w:top w:val="single" w:sz="4" w:space="0" w:color="000080"/>
              <w:left w:val="single" w:sz="4" w:space="0" w:color="000080"/>
              <w:bottom w:val="single" w:sz="4" w:space="0" w:color="000080"/>
            </w:tcBorders>
          </w:tcPr>
          <w:p w14:paraId="7A40263D"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0A07F19E"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Травень</w:t>
            </w:r>
          </w:p>
        </w:tc>
        <w:tc>
          <w:tcPr>
            <w:tcW w:w="1259" w:type="dxa"/>
            <w:tcBorders>
              <w:top w:val="single" w:sz="4" w:space="0" w:color="000080"/>
              <w:left w:val="single" w:sz="4" w:space="0" w:color="000080"/>
              <w:bottom w:val="single" w:sz="4" w:space="0" w:color="000080"/>
            </w:tcBorders>
          </w:tcPr>
          <w:p w14:paraId="6DCCECD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9A63DDB"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Серпень</w:t>
            </w:r>
          </w:p>
        </w:tc>
        <w:tc>
          <w:tcPr>
            <w:tcW w:w="1386" w:type="dxa"/>
            <w:tcBorders>
              <w:top w:val="single" w:sz="4" w:space="0" w:color="000080"/>
              <w:left w:val="single" w:sz="4" w:space="0" w:color="000080"/>
              <w:bottom w:val="single" w:sz="4" w:space="0" w:color="000080"/>
            </w:tcBorders>
          </w:tcPr>
          <w:p w14:paraId="299FE748"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76787E22"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Листопад</w:t>
            </w:r>
          </w:p>
        </w:tc>
        <w:tc>
          <w:tcPr>
            <w:tcW w:w="967" w:type="dxa"/>
            <w:tcBorders>
              <w:top w:val="single" w:sz="4" w:space="0" w:color="000080"/>
              <w:left w:val="single" w:sz="4" w:space="0" w:color="000080"/>
              <w:bottom w:val="single" w:sz="4" w:space="0" w:color="000080"/>
              <w:right w:val="single" w:sz="4" w:space="0" w:color="000080"/>
            </w:tcBorders>
          </w:tcPr>
          <w:p w14:paraId="078BDB69"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0347F931" w14:textId="77777777" w:rsidTr="007B42EA">
        <w:tc>
          <w:tcPr>
            <w:tcW w:w="1276" w:type="dxa"/>
            <w:tcBorders>
              <w:top w:val="single" w:sz="4" w:space="0" w:color="000080"/>
              <w:left w:val="single" w:sz="4" w:space="0" w:color="000080"/>
              <w:bottom w:val="single" w:sz="4" w:space="0" w:color="000080"/>
            </w:tcBorders>
          </w:tcPr>
          <w:p w14:paraId="405CA0D4"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261302568" w:edGrp="everyone" w:colFirst="7" w:colLast="7"/>
            <w:permStart w:id="1978670264" w:edGrp="everyone" w:colFirst="5" w:colLast="5"/>
            <w:permStart w:id="1239118103" w:edGrp="everyone" w:colFirst="3" w:colLast="3"/>
            <w:permStart w:id="2035759450" w:edGrp="everyone" w:colFirst="1" w:colLast="1"/>
            <w:permEnd w:id="873745964"/>
            <w:permEnd w:id="1818574891"/>
            <w:permEnd w:id="443569598"/>
            <w:permEnd w:id="924940026"/>
            <w:r w:rsidRPr="007B42EA">
              <w:rPr>
                <w:sz w:val="21"/>
              </w:rPr>
              <w:t>Березень</w:t>
            </w:r>
          </w:p>
        </w:tc>
        <w:tc>
          <w:tcPr>
            <w:tcW w:w="1271" w:type="dxa"/>
            <w:tcBorders>
              <w:top w:val="single" w:sz="4" w:space="0" w:color="000080"/>
              <w:left w:val="single" w:sz="4" w:space="0" w:color="000080"/>
              <w:bottom w:val="single" w:sz="4" w:space="0" w:color="000080"/>
            </w:tcBorders>
          </w:tcPr>
          <w:p w14:paraId="3C92C5C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65B91D5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Червень</w:t>
            </w:r>
          </w:p>
        </w:tc>
        <w:tc>
          <w:tcPr>
            <w:tcW w:w="1259" w:type="dxa"/>
            <w:tcBorders>
              <w:top w:val="single" w:sz="4" w:space="0" w:color="000080"/>
              <w:left w:val="single" w:sz="4" w:space="0" w:color="000080"/>
              <w:bottom w:val="single" w:sz="4" w:space="0" w:color="000080"/>
            </w:tcBorders>
          </w:tcPr>
          <w:p w14:paraId="09A723C5"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C13E088"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Вересень</w:t>
            </w:r>
          </w:p>
        </w:tc>
        <w:tc>
          <w:tcPr>
            <w:tcW w:w="1386" w:type="dxa"/>
            <w:tcBorders>
              <w:top w:val="single" w:sz="4" w:space="0" w:color="000080"/>
              <w:left w:val="single" w:sz="4" w:space="0" w:color="000080"/>
              <w:bottom w:val="single" w:sz="4" w:space="0" w:color="000080"/>
            </w:tcBorders>
          </w:tcPr>
          <w:p w14:paraId="5199A27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DF9853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Грудень</w:t>
            </w:r>
          </w:p>
        </w:tc>
        <w:tc>
          <w:tcPr>
            <w:tcW w:w="967" w:type="dxa"/>
            <w:tcBorders>
              <w:top w:val="single" w:sz="4" w:space="0" w:color="000080"/>
              <w:left w:val="single" w:sz="4" w:space="0" w:color="000080"/>
              <w:bottom w:val="single" w:sz="4" w:space="0" w:color="000080"/>
              <w:right w:val="single" w:sz="4" w:space="0" w:color="000080"/>
            </w:tcBorders>
          </w:tcPr>
          <w:p w14:paraId="387889B7"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7F25B015" w14:textId="77777777" w:rsidTr="007B42EA">
        <w:tc>
          <w:tcPr>
            <w:tcW w:w="1276" w:type="dxa"/>
            <w:tcBorders>
              <w:top w:val="single" w:sz="4" w:space="0" w:color="000080"/>
              <w:left w:val="single" w:sz="4" w:space="0" w:color="000080"/>
              <w:bottom w:val="single" w:sz="4" w:space="0" w:color="000080"/>
            </w:tcBorders>
          </w:tcPr>
          <w:p w14:paraId="7B2F79C1"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060322085" w:edGrp="everyone" w:colFirst="7" w:colLast="7"/>
            <w:permStart w:id="690445485" w:edGrp="everyone" w:colFirst="5" w:colLast="5"/>
            <w:permStart w:id="1711606743" w:edGrp="everyone" w:colFirst="3" w:colLast="3"/>
            <w:permStart w:id="1616463218" w:edGrp="everyone" w:colFirst="1" w:colLast="1"/>
            <w:permEnd w:id="261302568"/>
            <w:permEnd w:id="1978670264"/>
            <w:permEnd w:id="1239118103"/>
            <w:permEnd w:id="2035759450"/>
            <w:r w:rsidRPr="007B42EA">
              <w:rPr>
                <w:b/>
                <w:sz w:val="21"/>
              </w:rPr>
              <w:t>I Квартал</w:t>
            </w:r>
          </w:p>
        </w:tc>
        <w:tc>
          <w:tcPr>
            <w:tcW w:w="1271" w:type="dxa"/>
            <w:tcBorders>
              <w:top w:val="single" w:sz="4" w:space="0" w:color="000080"/>
              <w:left w:val="single" w:sz="4" w:space="0" w:color="000080"/>
              <w:bottom w:val="single" w:sz="4" w:space="0" w:color="000080"/>
            </w:tcBorders>
          </w:tcPr>
          <w:p w14:paraId="675EE0B7"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3DDFCA2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II Квартал</w:t>
            </w:r>
          </w:p>
        </w:tc>
        <w:tc>
          <w:tcPr>
            <w:tcW w:w="1259" w:type="dxa"/>
            <w:tcBorders>
              <w:top w:val="single" w:sz="4" w:space="0" w:color="000080"/>
              <w:left w:val="single" w:sz="4" w:space="0" w:color="000080"/>
              <w:bottom w:val="single" w:sz="4" w:space="0" w:color="000080"/>
            </w:tcBorders>
          </w:tcPr>
          <w:p w14:paraId="4D5A6BA5"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20E064FF"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III Квартал</w:t>
            </w:r>
          </w:p>
        </w:tc>
        <w:tc>
          <w:tcPr>
            <w:tcW w:w="1386" w:type="dxa"/>
            <w:tcBorders>
              <w:top w:val="single" w:sz="4" w:space="0" w:color="000080"/>
              <w:left w:val="single" w:sz="4" w:space="0" w:color="000080"/>
              <w:bottom w:val="single" w:sz="4" w:space="0" w:color="000080"/>
            </w:tcBorders>
          </w:tcPr>
          <w:p w14:paraId="5B8F4C1F"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23683806"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IV Квартал</w:t>
            </w:r>
          </w:p>
        </w:tc>
        <w:tc>
          <w:tcPr>
            <w:tcW w:w="967" w:type="dxa"/>
            <w:tcBorders>
              <w:top w:val="single" w:sz="4" w:space="0" w:color="000080"/>
              <w:left w:val="single" w:sz="4" w:space="0" w:color="000080"/>
              <w:bottom w:val="single" w:sz="4" w:space="0" w:color="000080"/>
              <w:right w:val="single" w:sz="4" w:space="0" w:color="000080"/>
            </w:tcBorders>
          </w:tcPr>
          <w:p w14:paraId="703A1432"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permEnd w:id="1060322085"/>
      <w:permEnd w:id="690445485"/>
      <w:permEnd w:id="1711606743"/>
      <w:permEnd w:id="1616463218"/>
      <w:tr w:rsidR="00CC0190" w:rsidRPr="00CC0190" w14:paraId="4A01814D" w14:textId="77777777" w:rsidTr="007B42EA">
        <w:trPr>
          <w:trHeight w:val="340"/>
        </w:trPr>
        <w:tc>
          <w:tcPr>
            <w:tcW w:w="9634" w:type="dxa"/>
            <w:gridSpan w:val="8"/>
            <w:tcBorders>
              <w:top w:val="single" w:sz="4" w:space="0" w:color="000080"/>
              <w:left w:val="single" w:sz="4" w:space="0" w:color="000080"/>
              <w:bottom w:val="single" w:sz="4" w:space="0" w:color="000080"/>
              <w:right w:val="single" w:sz="4" w:space="0" w:color="000080"/>
            </w:tcBorders>
          </w:tcPr>
          <w:p w14:paraId="63E10173" w14:textId="77777777" w:rsidR="002C3E30" w:rsidRPr="007B42EA" w:rsidRDefault="002C3E30" w:rsidP="007B42EA">
            <w:pPr>
              <w:tabs>
                <w:tab w:val="left" w:pos="709"/>
                <w:tab w:val="left" w:pos="993"/>
              </w:tabs>
              <w:suppressAutoHyphens/>
              <w:snapToGrid w:val="0"/>
              <w:spacing w:after="0" w:line="240" w:lineRule="auto"/>
              <w:rPr>
                <w:sz w:val="21"/>
              </w:rPr>
            </w:pPr>
            <w:r w:rsidRPr="007B42EA">
              <w:rPr>
                <w:b/>
                <w:sz w:val="21"/>
              </w:rPr>
              <w:t xml:space="preserve">В тому числі по точці виходу з газотранспортної системи  </w:t>
            </w:r>
            <w:permStart w:id="1020015223" w:edGrp="everyone"/>
            <w:r w:rsidRPr="007B42EA">
              <w:rPr>
                <w:b/>
                <w:sz w:val="21"/>
              </w:rPr>
              <w:t>____________</w:t>
            </w:r>
            <w:permEnd w:id="1020015223"/>
          </w:p>
        </w:tc>
      </w:tr>
      <w:tr w:rsidR="00CC0190" w:rsidRPr="00CC0190" w14:paraId="3273A915" w14:textId="77777777" w:rsidTr="007B42EA">
        <w:tc>
          <w:tcPr>
            <w:tcW w:w="1276" w:type="dxa"/>
            <w:tcBorders>
              <w:top w:val="single" w:sz="4" w:space="0" w:color="000080"/>
              <w:left w:val="single" w:sz="4" w:space="0" w:color="000080"/>
              <w:bottom w:val="single" w:sz="4" w:space="0" w:color="000080"/>
            </w:tcBorders>
          </w:tcPr>
          <w:p w14:paraId="36CA4FB9" w14:textId="77777777" w:rsidR="002C3E30" w:rsidRPr="007B42EA" w:rsidRDefault="002C3E30" w:rsidP="007B42EA">
            <w:pPr>
              <w:tabs>
                <w:tab w:val="left" w:pos="709"/>
                <w:tab w:val="left" w:pos="993"/>
              </w:tabs>
              <w:suppressAutoHyphens/>
              <w:snapToGrid w:val="0"/>
              <w:spacing w:after="0" w:line="240" w:lineRule="auto"/>
              <w:jc w:val="center"/>
              <w:rPr>
                <w:b/>
                <w:sz w:val="21"/>
              </w:rPr>
            </w:pPr>
            <w:permStart w:id="587279943" w:edGrp="everyone" w:colFirst="7" w:colLast="7"/>
            <w:permStart w:id="2012041757" w:edGrp="everyone" w:colFirst="5" w:colLast="5"/>
            <w:permStart w:id="1003059919" w:edGrp="everyone" w:colFirst="3" w:colLast="3"/>
            <w:permStart w:id="2126389349" w:edGrp="everyone" w:colFirst="1" w:colLast="1"/>
            <w:r w:rsidRPr="007B42EA">
              <w:rPr>
                <w:sz w:val="21"/>
              </w:rPr>
              <w:t>Січень</w:t>
            </w:r>
          </w:p>
        </w:tc>
        <w:tc>
          <w:tcPr>
            <w:tcW w:w="1271" w:type="dxa"/>
            <w:tcBorders>
              <w:top w:val="single" w:sz="4" w:space="0" w:color="000080"/>
              <w:left w:val="single" w:sz="4" w:space="0" w:color="000080"/>
              <w:bottom w:val="single" w:sz="4" w:space="0" w:color="000080"/>
            </w:tcBorders>
          </w:tcPr>
          <w:p w14:paraId="0A61438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5067506D"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Квітень</w:t>
            </w:r>
          </w:p>
        </w:tc>
        <w:tc>
          <w:tcPr>
            <w:tcW w:w="1259" w:type="dxa"/>
            <w:tcBorders>
              <w:top w:val="single" w:sz="4" w:space="0" w:color="000080"/>
              <w:left w:val="single" w:sz="4" w:space="0" w:color="000080"/>
              <w:bottom w:val="single" w:sz="4" w:space="0" w:color="000080"/>
            </w:tcBorders>
          </w:tcPr>
          <w:p w14:paraId="26855804"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48E52F0"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Липень</w:t>
            </w:r>
          </w:p>
        </w:tc>
        <w:tc>
          <w:tcPr>
            <w:tcW w:w="1386" w:type="dxa"/>
            <w:tcBorders>
              <w:top w:val="single" w:sz="4" w:space="0" w:color="000080"/>
              <w:left w:val="single" w:sz="4" w:space="0" w:color="000080"/>
              <w:bottom w:val="single" w:sz="4" w:space="0" w:color="000080"/>
            </w:tcBorders>
          </w:tcPr>
          <w:p w14:paraId="4310B7F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736DBB4B"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Жовтень</w:t>
            </w:r>
          </w:p>
        </w:tc>
        <w:tc>
          <w:tcPr>
            <w:tcW w:w="967" w:type="dxa"/>
            <w:tcBorders>
              <w:top w:val="single" w:sz="4" w:space="0" w:color="000080"/>
              <w:left w:val="single" w:sz="4" w:space="0" w:color="000080"/>
              <w:bottom w:val="single" w:sz="4" w:space="0" w:color="000080"/>
              <w:right w:val="single" w:sz="4" w:space="0" w:color="000080"/>
            </w:tcBorders>
          </w:tcPr>
          <w:p w14:paraId="53B71A2A"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78C97D59" w14:textId="77777777" w:rsidTr="007B42EA">
        <w:tc>
          <w:tcPr>
            <w:tcW w:w="1276" w:type="dxa"/>
            <w:tcBorders>
              <w:top w:val="single" w:sz="4" w:space="0" w:color="000080"/>
              <w:left w:val="single" w:sz="4" w:space="0" w:color="000080"/>
              <w:bottom w:val="single" w:sz="4" w:space="0" w:color="000080"/>
            </w:tcBorders>
          </w:tcPr>
          <w:p w14:paraId="1A2A4CB8"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733495230" w:edGrp="everyone" w:colFirst="7" w:colLast="7"/>
            <w:permStart w:id="1279466075" w:edGrp="everyone" w:colFirst="5" w:colLast="5"/>
            <w:permStart w:id="1499288583" w:edGrp="everyone" w:colFirst="3" w:colLast="3"/>
            <w:permStart w:id="895223795" w:edGrp="everyone" w:colFirst="1" w:colLast="1"/>
            <w:permEnd w:id="587279943"/>
            <w:permEnd w:id="2012041757"/>
            <w:permEnd w:id="1003059919"/>
            <w:permEnd w:id="2126389349"/>
            <w:r w:rsidRPr="007B42EA">
              <w:rPr>
                <w:sz w:val="21"/>
              </w:rPr>
              <w:t>Лютий</w:t>
            </w:r>
          </w:p>
        </w:tc>
        <w:tc>
          <w:tcPr>
            <w:tcW w:w="1271" w:type="dxa"/>
            <w:tcBorders>
              <w:top w:val="single" w:sz="4" w:space="0" w:color="000080"/>
              <w:left w:val="single" w:sz="4" w:space="0" w:color="000080"/>
              <w:bottom w:val="single" w:sz="4" w:space="0" w:color="000080"/>
            </w:tcBorders>
          </w:tcPr>
          <w:p w14:paraId="63CDEA4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6DA0E7C0"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Травень</w:t>
            </w:r>
          </w:p>
        </w:tc>
        <w:tc>
          <w:tcPr>
            <w:tcW w:w="1259" w:type="dxa"/>
            <w:tcBorders>
              <w:top w:val="single" w:sz="4" w:space="0" w:color="000080"/>
              <w:left w:val="single" w:sz="4" w:space="0" w:color="000080"/>
              <w:bottom w:val="single" w:sz="4" w:space="0" w:color="000080"/>
            </w:tcBorders>
          </w:tcPr>
          <w:p w14:paraId="50E7A1AB"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131ECC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Серпень</w:t>
            </w:r>
          </w:p>
        </w:tc>
        <w:tc>
          <w:tcPr>
            <w:tcW w:w="1386" w:type="dxa"/>
            <w:tcBorders>
              <w:top w:val="single" w:sz="4" w:space="0" w:color="000080"/>
              <w:left w:val="single" w:sz="4" w:space="0" w:color="000080"/>
              <w:bottom w:val="single" w:sz="4" w:space="0" w:color="000080"/>
            </w:tcBorders>
          </w:tcPr>
          <w:p w14:paraId="53551EA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384D0E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Листопад</w:t>
            </w:r>
          </w:p>
        </w:tc>
        <w:tc>
          <w:tcPr>
            <w:tcW w:w="967" w:type="dxa"/>
            <w:tcBorders>
              <w:top w:val="single" w:sz="4" w:space="0" w:color="000080"/>
              <w:left w:val="single" w:sz="4" w:space="0" w:color="000080"/>
              <w:bottom w:val="single" w:sz="4" w:space="0" w:color="000080"/>
              <w:right w:val="single" w:sz="4" w:space="0" w:color="000080"/>
            </w:tcBorders>
          </w:tcPr>
          <w:p w14:paraId="194EA2D5"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486D4C22" w14:textId="77777777" w:rsidTr="007B42EA">
        <w:tc>
          <w:tcPr>
            <w:tcW w:w="1276" w:type="dxa"/>
            <w:tcBorders>
              <w:top w:val="single" w:sz="4" w:space="0" w:color="000080"/>
              <w:left w:val="single" w:sz="4" w:space="0" w:color="000080"/>
              <w:bottom w:val="single" w:sz="4" w:space="0" w:color="000080"/>
            </w:tcBorders>
          </w:tcPr>
          <w:p w14:paraId="64DAB378"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804463739" w:edGrp="everyone" w:colFirst="7" w:colLast="7"/>
            <w:permStart w:id="1386904656" w:edGrp="everyone" w:colFirst="5" w:colLast="5"/>
            <w:permStart w:id="1653018893" w:edGrp="everyone" w:colFirst="3" w:colLast="3"/>
            <w:permStart w:id="128400587" w:edGrp="everyone" w:colFirst="1" w:colLast="1"/>
            <w:permEnd w:id="1733495230"/>
            <w:permEnd w:id="1279466075"/>
            <w:permEnd w:id="1499288583"/>
            <w:permEnd w:id="895223795"/>
            <w:r w:rsidRPr="007B42EA">
              <w:rPr>
                <w:sz w:val="21"/>
              </w:rPr>
              <w:t>Березень</w:t>
            </w:r>
          </w:p>
        </w:tc>
        <w:tc>
          <w:tcPr>
            <w:tcW w:w="1271" w:type="dxa"/>
            <w:tcBorders>
              <w:top w:val="single" w:sz="4" w:space="0" w:color="000080"/>
              <w:left w:val="single" w:sz="4" w:space="0" w:color="000080"/>
              <w:bottom w:val="single" w:sz="4" w:space="0" w:color="000080"/>
            </w:tcBorders>
          </w:tcPr>
          <w:p w14:paraId="3523F144"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3EEB7C0B"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Червень</w:t>
            </w:r>
          </w:p>
        </w:tc>
        <w:tc>
          <w:tcPr>
            <w:tcW w:w="1259" w:type="dxa"/>
            <w:tcBorders>
              <w:top w:val="single" w:sz="4" w:space="0" w:color="000080"/>
              <w:left w:val="single" w:sz="4" w:space="0" w:color="000080"/>
              <w:bottom w:val="single" w:sz="4" w:space="0" w:color="000080"/>
            </w:tcBorders>
          </w:tcPr>
          <w:p w14:paraId="6B0290A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5C735A2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Вересень</w:t>
            </w:r>
          </w:p>
        </w:tc>
        <w:tc>
          <w:tcPr>
            <w:tcW w:w="1386" w:type="dxa"/>
            <w:tcBorders>
              <w:top w:val="single" w:sz="4" w:space="0" w:color="000080"/>
              <w:left w:val="single" w:sz="4" w:space="0" w:color="000080"/>
              <w:bottom w:val="single" w:sz="4" w:space="0" w:color="000080"/>
            </w:tcBorders>
          </w:tcPr>
          <w:p w14:paraId="5055CEE6"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6EF33C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Грудень</w:t>
            </w:r>
          </w:p>
        </w:tc>
        <w:tc>
          <w:tcPr>
            <w:tcW w:w="967" w:type="dxa"/>
            <w:tcBorders>
              <w:top w:val="single" w:sz="4" w:space="0" w:color="000080"/>
              <w:left w:val="single" w:sz="4" w:space="0" w:color="000080"/>
              <w:bottom w:val="single" w:sz="4" w:space="0" w:color="000080"/>
              <w:right w:val="single" w:sz="4" w:space="0" w:color="000080"/>
            </w:tcBorders>
          </w:tcPr>
          <w:p w14:paraId="21A16A07"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bookmarkEnd w:id="0"/>
      <w:permEnd w:id="804463739"/>
      <w:permEnd w:id="1386904656"/>
      <w:permEnd w:id="1653018893"/>
      <w:permEnd w:id="128400587"/>
    </w:tbl>
    <w:p w14:paraId="4B955765" w14:textId="77777777" w:rsidR="002C3E30" w:rsidRPr="003C6DF0" w:rsidRDefault="002C3E30" w:rsidP="007B42EA">
      <w:pPr>
        <w:tabs>
          <w:tab w:val="left" w:pos="993"/>
        </w:tabs>
        <w:spacing w:after="13" w:line="240" w:lineRule="auto"/>
        <w:ind w:left="709" w:right="55"/>
        <w:contextualSpacing/>
        <w:jc w:val="both"/>
        <w:rPr>
          <w:sz w:val="14"/>
          <w:szCs w:val="14"/>
        </w:rPr>
      </w:pPr>
    </w:p>
    <w:p w14:paraId="3B469668" w14:textId="5B9A13A9"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Загальний замовлений обсяг постачання газу та замовлені обсяги постачання газу по Періодах постачання (розрахункових періодах), зазначені в пункті 1.2. цього Договору</w:t>
      </w:r>
      <w:r w:rsidR="004E22D5" w:rsidRPr="007B42EA">
        <w:rPr>
          <w:sz w:val="21"/>
        </w:rPr>
        <w:t>,</w:t>
      </w:r>
      <w:r w:rsidRPr="007B42EA">
        <w:rPr>
          <w:sz w:val="21"/>
        </w:rPr>
        <w:t xml:space="preserve"> можуть змінюватись в порядку, передбаченому Розділом 2 цього Договору.</w:t>
      </w:r>
    </w:p>
    <w:p w14:paraId="1E04F005" w14:textId="77777777"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Фактичний загальний обсяг постачання природного газу за цим Договором складається з обсягів постачання природного газу по розрахункових періодах, фактично поставлених Постачальником Споживачу протягом строку дії цього Договору.</w:t>
      </w:r>
    </w:p>
    <w:p w14:paraId="3E78BA4C" w14:textId="070BC7DA"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Якість природного газу та його фізико-хімічні показники, який постачається Споживачу, повинні відповідати нормам, встановленим в Кодексі ГТС, та іншим вимогам, встановленим державними стандартами, технічними умовами, нормативно-технічними документами щодо його якості (Інформація щодо фактичних показників якості природного газу розміщується Оператором ГТС (ТОВ «Оператор ГТС України») на власному сайті в мережі Інтернет. Відповідальним за забезпечення належної якості природного газу, що постачається за цим Договором Споживачу, є Оператор ГРМ, з яким Споживач уклав договір  розподіл</w:t>
      </w:r>
      <w:r w:rsidR="00586A14" w:rsidRPr="007B42EA">
        <w:rPr>
          <w:sz w:val="21"/>
        </w:rPr>
        <w:t>у</w:t>
      </w:r>
      <w:r w:rsidRPr="007B42EA">
        <w:rPr>
          <w:sz w:val="21"/>
        </w:rPr>
        <w:t xml:space="preserve"> природного газу (для споживачів, об’єкти яких </w:t>
      </w:r>
      <w:r w:rsidR="00586A14" w:rsidRPr="007B42EA">
        <w:rPr>
          <w:sz w:val="21"/>
        </w:rPr>
        <w:t>підключені</w:t>
      </w:r>
      <w:r w:rsidRPr="007B42EA">
        <w:rPr>
          <w:sz w:val="21"/>
        </w:rPr>
        <w:t xml:space="preserve"> до газорозподільних мереж) або Оператор ГТС (для споживачів, об’єкти яких </w:t>
      </w:r>
      <w:r w:rsidR="00586A14" w:rsidRPr="007B42EA">
        <w:rPr>
          <w:sz w:val="21"/>
        </w:rPr>
        <w:t>підключені</w:t>
      </w:r>
      <w:r w:rsidRPr="007B42EA">
        <w:rPr>
          <w:sz w:val="21"/>
        </w:rPr>
        <w:t xml:space="preserve"> до газотранспортної системи). </w:t>
      </w:r>
    </w:p>
    <w:p w14:paraId="388FBE37" w14:textId="1F67A801" w:rsidR="002C3E30" w:rsidRPr="007B42EA" w:rsidRDefault="002C3E30">
      <w:pPr>
        <w:pStyle w:val="a9"/>
        <w:numPr>
          <w:ilvl w:val="1"/>
          <w:numId w:val="1"/>
        </w:numPr>
        <w:tabs>
          <w:tab w:val="left" w:pos="993"/>
        </w:tabs>
        <w:spacing w:after="0" w:line="240" w:lineRule="auto"/>
        <w:ind w:left="0" w:firstLine="567"/>
        <w:jc w:val="both"/>
        <w:rPr>
          <w:sz w:val="21"/>
        </w:rPr>
      </w:pPr>
      <w:r w:rsidRPr="007B42EA">
        <w:rPr>
          <w:sz w:val="21"/>
        </w:rPr>
        <w:t>Підписанням цього Договору Споживач надає згоду Постачальнику на замовлення добової потужності відповідної точки виходу з газотранспортної системи до газорозподільної системи Оператора ГРМ, на ліцензованій території якого знаходяться об’єкт/об’єкти Споживача, вартість якої Споживач зобов`язується оплатити Постачальнику у розмірі</w:t>
      </w:r>
      <w:r w:rsidR="00161527">
        <w:rPr>
          <w:sz w:val="21"/>
        </w:rPr>
        <w:t xml:space="preserve"> тарифів</w:t>
      </w:r>
      <w:r w:rsidRPr="007B42EA">
        <w:rPr>
          <w:sz w:val="21"/>
        </w:rPr>
        <w:t>, встановлених НКРЕКП, коефіцієнтів до цих тарифів та сезонів замовлення потужності.</w:t>
      </w:r>
    </w:p>
    <w:p w14:paraId="7D811E31" w14:textId="41928AFA"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Обов’язковою умовою для постачання газу Споживачу за цим Договором</w:t>
      </w:r>
      <w:r w:rsidRPr="00CC0190">
        <w:rPr>
          <w:rFonts w:eastAsia="Times New Roman" w:cs="Times New Roman"/>
          <w:sz w:val="21"/>
          <w:szCs w:val="21"/>
          <w:lang w:eastAsia="uk-UA"/>
        </w:rPr>
        <w:t>,</w:t>
      </w:r>
      <w:r w:rsidRPr="007B42EA">
        <w:rPr>
          <w:sz w:val="21"/>
        </w:rPr>
        <w:t xml:space="preserve"> є наявність у Споживача укладеного в установленому порядку з Оператором ГРМ договору  розподіл</w:t>
      </w:r>
      <w:r w:rsidR="00586A14" w:rsidRPr="007B42EA">
        <w:rPr>
          <w:sz w:val="21"/>
        </w:rPr>
        <w:t>у</w:t>
      </w:r>
      <w:r w:rsidRPr="007B42EA">
        <w:rPr>
          <w:sz w:val="21"/>
        </w:rPr>
        <w:t xml:space="preserve"> природного газу (для споживачів, об’єкти яких </w:t>
      </w:r>
      <w:r w:rsidR="00586A14" w:rsidRPr="007B42EA">
        <w:rPr>
          <w:sz w:val="21"/>
        </w:rPr>
        <w:t>підключені</w:t>
      </w:r>
      <w:r w:rsidRPr="007B42EA">
        <w:rPr>
          <w:sz w:val="21"/>
        </w:rPr>
        <w:t xml:space="preserve"> до газорозподільних мереж) або з Оператором ГТС договору  транспортування природного газу (для споживачів, об’єкти яких </w:t>
      </w:r>
      <w:r w:rsidR="00586A14" w:rsidRPr="007B42EA">
        <w:rPr>
          <w:sz w:val="21"/>
        </w:rPr>
        <w:t>підключені</w:t>
      </w:r>
      <w:r w:rsidRPr="007B42EA">
        <w:rPr>
          <w:sz w:val="21"/>
        </w:rPr>
        <w:t xml:space="preserve"> до газотранспортної системи), на підставі яких Споживач набуває право санкціоновано відбирати газ з газорозподільної або газотранспортної системи, та присвоєння Споживачу (його об’єктам споживання) ЕІС-кодів. </w:t>
      </w:r>
    </w:p>
    <w:p w14:paraId="5D703250" w14:textId="77777777" w:rsidR="002C3E30" w:rsidRPr="007B42EA" w:rsidRDefault="002C3E30" w:rsidP="00CB2252">
      <w:pPr>
        <w:numPr>
          <w:ilvl w:val="1"/>
          <w:numId w:val="1"/>
        </w:numPr>
        <w:tabs>
          <w:tab w:val="left" w:pos="1134"/>
        </w:tabs>
        <w:spacing w:after="0" w:line="240" w:lineRule="auto"/>
        <w:ind w:left="0" w:right="55" w:firstLine="567"/>
        <w:contextualSpacing/>
        <w:jc w:val="both"/>
        <w:rPr>
          <w:sz w:val="21"/>
        </w:rPr>
      </w:pPr>
      <w:r w:rsidRPr="007B42EA">
        <w:rPr>
          <w:sz w:val="21"/>
        </w:rPr>
        <w:t>Перелік EIC-кодів точок комерційного обліку Споживача:</w:t>
      </w:r>
    </w:p>
    <w:tbl>
      <w:tblPr>
        <w:tblStyle w:val="11"/>
        <w:tblpPr w:leftFromText="180" w:rightFromText="180" w:vertAnchor="text" w:horzAnchor="page" w:tblpX="1571" w:tblpY="238"/>
        <w:tblW w:w="9639" w:type="dxa"/>
        <w:tblLayout w:type="fixed"/>
        <w:tblLook w:val="04A0" w:firstRow="1" w:lastRow="0" w:firstColumn="1" w:lastColumn="0" w:noHBand="0" w:noVBand="1"/>
      </w:tblPr>
      <w:tblGrid>
        <w:gridCol w:w="2835"/>
        <w:gridCol w:w="3828"/>
        <w:gridCol w:w="2976"/>
      </w:tblGrid>
      <w:tr w:rsidR="00CC0190" w:rsidRPr="00CC0190" w14:paraId="63D26727" w14:textId="77777777" w:rsidTr="007B42EA">
        <w:tc>
          <w:tcPr>
            <w:tcW w:w="2835" w:type="dxa"/>
            <w:tcMar>
              <w:left w:w="108" w:type="dxa"/>
            </w:tcMar>
            <w:vAlign w:val="center"/>
          </w:tcPr>
          <w:p w14:paraId="34471249"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Місцезнаходження точки комерційного обліку</w:t>
            </w:r>
          </w:p>
        </w:tc>
        <w:tc>
          <w:tcPr>
            <w:tcW w:w="3828" w:type="dxa"/>
            <w:tcMar>
              <w:left w:w="108" w:type="dxa"/>
            </w:tcMar>
            <w:vAlign w:val="center"/>
          </w:tcPr>
          <w:p w14:paraId="25955197"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EIC-код точки комерційного обліку (код типу Z)</w:t>
            </w:r>
          </w:p>
        </w:tc>
        <w:tc>
          <w:tcPr>
            <w:tcW w:w="2976" w:type="dxa"/>
            <w:tcMar>
              <w:left w:w="108" w:type="dxa"/>
            </w:tcMar>
            <w:vAlign w:val="center"/>
          </w:tcPr>
          <w:p w14:paraId="6C67C3E0"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Назва точки виходу з газотранспортної системи</w:t>
            </w:r>
          </w:p>
        </w:tc>
      </w:tr>
      <w:tr w:rsidR="00CC0190" w:rsidRPr="00CC0190" w14:paraId="05BF3F85" w14:textId="77777777" w:rsidTr="007B42EA">
        <w:trPr>
          <w:trHeight w:val="235"/>
        </w:trPr>
        <w:tc>
          <w:tcPr>
            <w:tcW w:w="2835" w:type="dxa"/>
            <w:tcMar>
              <w:left w:w="108" w:type="dxa"/>
            </w:tcMar>
          </w:tcPr>
          <w:p w14:paraId="19CC29E6" w14:textId="77777777" w:rsidR="002C3E30" w:rsidRPr="007B42EA" w:rsidRDefault="002C3E30" w:rsidP="007B42EA">
            <w:pPr>
              <w:tabs>
                <w:tab w:val="left" w:pos="0"/>
                <w:tab w:val="left" w:pos="709"/>
                <w:tab w:val="left" w:pos="993"/>
                <w:tab w:val="left" w:pos="10206"/>
              </w:tabs>
              <w:jc w:val="both"/>
              <w:rPr>
                <w:sz w:val="21"/>
              </w:rPr>
            </w:pPr>
            <w:permStart w:id="852913557" w:edGrp="everyone" w:colFirst="0" w:colLast="0"/>
            <w:permStart w:id="267464573" w:edGrp="everyone" w:colFirst="1" w:colLast="1"/>
            <w:permStart w:id="63522773" w:edGrp="everyone" w:colFirst="2" w:colLast="2"/>
          </w:p>
        </w:tc>
        <w:tc>
          <w:tcPr>
            <w:tcW w:w="3828" w:type="dxa"/>
            <w:tcMar>
              <w:left w:w="108" w:type="dxa"/>
            </w:tcMar>
          </w:tcPr>
          <w:p w14:paraId="48701127"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0E4EF2A4"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362A5B59" w14:textId="77777777" w:rsidTr="007B42EA">
        <w:trPr>
          <w:trHeight w:val="235"/>
        </w:trPr>
        <w:tc>
          <w:tcPr>
            <w:tcW w:w="2835" w:type="dxa"/>
            <w:tcMar>
              <w:left w:w="108" w:type="dxa"/>
            </w:tcMar>
          </w:tcPr>
          <w:p w14:paraId="14F47ECD" w14:textId="77777777" w:rsidR="002C3E30" w:rsidRPr="007B42EA" w:rsidRDefault="002C3E30" w:rsidP="007B42EA">
            <w:pPr>
              <w:tabs>
                <w:tab w:val="left" w:pos="0"/>
                <w:tab w:val="left" w:pos="709"/>
                <w:tab w:val="left" w:pos="993"/>
                <w:tab w:val="left" w:pos="10206"/>
              </w:tabs>
              <w:jc w:val="both"/>
              <w:rPr>
                <w:sz w:val="21"/>
              </w:rPr>
            </w:pPr>
            <w:permStart w:id="1434678698" w:edGrp="everyone" w:colFirst="0" w:colLast="0"/>
            <w:permStart w:id="2020293201" w:edGrp="everyone" w:colFirst="1" w:colLast="1"/>
            <w:permStart w:id="1433887639" w:edGrp="everyone" w:colFirst="2" w:colLast="2"/>
            <w:permEnd w:id="852913557"/>
            <w:permEnd w:id="267464573"/>
            <w:permEnd w:id="63522773"/>
          </w:p>
        </w:tc>
        <w:tc>
          <w:tcPr>
            <w:tcW w:w="3828" w:type="dxa"/>
            <w:tcMar>
              <w:left w:w="108" w:type="dxa"/>
            </w:tcMar>
          </w:tcPr>
          <w:p w14:paraId="02B13BC5"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644E9801"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6F17DB75" w14:textId="77777777" w:rsidTr="007B42EA">
        <w:trPr>
          <w:trHeight w:val="235"/>
        </w:trPr>
        <w:tc>
          <w:tcPr>
            <w:tcW w:w="2835" w:type="dxa"/>
            <w:tcMar>
              <w:left w:w="108" w:type="dxa"/>
            </w:tcMar>
          </w:tcPr>
          <w:p w14:paraId="11FF2EEA" w14:textId="77777777" w:rsidR="002C3E30" w:rsidRPr="007B42EA" w:rsidRDefault="002C3E30" w:rsidP="007B42EA">
            <w:pPr>
              <w:tabs>
                <w:tab w:val="left" w:pos="0"/>
                <w:tab w:val="left" w:pos="709"/>
                <w:tab w:val="left" w:pos="993"/>
                <w:tab w:val="left" w:pos="10206"/>
              </w:tabs>
              <w:jc w:val="both"/>
              <w:rPr>
                <w:sz w:val="21"/>
              </w:rPr>
            </w:pPr>
            <w:permStart w:id="159414923" w:edGrp="everyone" w:colFirst="0" w:colLast="0"/>
            <w:permStart w:id="559946373" w:edGrp="everyone" w:colFirst="1" w:colLast="1"/>
            <w:permStart w:id="1084495334" w:edGrp="everyone" w:colFirst="2" w:colLast="2"/>
            <w:permEnd w:id="1434678698"/>
            <w:permEnd w:id="2020293201"/>
            <w:permEnd w:id="1433887639"/>
          </w:p>
        </w:tc>
        <w:tc>
          <w:tcPr>
            <w:tcW w:w="3828" w:type="dxa"/>
            <w:tcMar>
              <w:left w:w="108" w:type="dxa"/>
            </w:tcMar>
          </w:tcPr>
          <w:p w14:paraId="05B788B9"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6D04E025"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0BA82143" w14:textId="77777777" w:rsidTr="007B42EA">
        <w:trPr>
          <w:trHeight w:val="235"/>
        </w:trPr>
        <w:tc>
          <w:tcPr>
            <w:tcW w:w="2835" w:type="dxa"/>
            <w:tcMar>
              <w:left w:w="108" w:type="dxa"/>
            </w:tcMar>
          </w:tcPr>
          <w:p w14:paraId="014B06A0" w14:textId="77777777" w:rsidR="002C3E30" w:rsidRPr="007B42EA" w:rsidRDefault="002C3E30" w:rsidP="007B42EA">
            <w:pPr>
              <w:tabs>
                <w:tab w:val="left" w:pos="0"/>
                <w:tab w:val="left" w:pos="709"/>
                <w:tab w:val="left" w:pos="993"/>
                <w:tab w:val="left" w:pos="10206"/>
              </w:tabs>
              <w:jc w:val="both"/>
              <w:rPr>
                <w:sz w:val="21"/>
              </w:rPr>
            </w:pPr>
            <w:permStart w:id="73012758" w:edGrp="everyone" w:colFirst="0" w:colLast="0"/>
            <w:permStart w:id="1581655464" w:edGrp="everyone" w:colFirst="1" w:colLast="1"/>
            <w:permStart w:id="301687164" w:edGrp="everyone" w:colFirst="2" w:colLast="2"/>
            <w:permEnd w:id="159414923"/>
            <w:permEnd w:id="559946373"/>
            <w:permEnd w:id="1084495334"/>
          </w:p>
        </w:tc>
        <w:tc>
          <w:tcPr>
            <w:tcW w:w="3828" w:type="dxa"/>
            <w:tcMar>
              <w:left w:w="108" w:type="dxa"/>
            </w:tcMar>
          </w:tcPr>
          <w:p w14:paraId="3649E9FD"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4CA25BCA" w14:textId="77777777" w:rsidR="002C3E30" w:rsidRPr="007B42EA" w:rsidRDefault="002C3E30" w:rsidP="007B42EA">
            <w:pPr>
              <w:tabs>
                <w:tab w:val="left" w:pos="0"/>
                <w:tab w:val="left" w:pos="709"/>
                <w:tab w:val="left" w:pos="993"/>
                <w:tab w:val="left" w:pos="10206"/>
              </w:tabs>
              <w:jc w:val="both"/>
              <w:rPr>
                <w:sz w:val="21"/>
              </w:rPr>
            </w:pPr>
          </w:p>
        </w:tc>
      </w:tr>
      <w:permEnd w:id="73012758"/>
      <w:permEnd w:id="1581655464"/>
      <w:permEnd w:id="301687164"/>
    </w:tbl>
    <w:p w14:paraId="4C10C8C0" w14:textId="77777777" w:rsidR="002C3E30" w:rsidRPr="007B42EA" w:rsidRDefault="002C3E30" w:rsidP="007B42EA">
      <w:pPr>
        <w:pStyle w:val="a9"/>
        <w:tabs>
          <w:tab w:val="left" w:pos="993"/>
        </w:tabs>
        <w:spacing w:after="13" w:line="240" w:lineRule="auto"/>
        <w:ind w:left="0" w:firstLine="709"/>
        <w:rPr>
          <w:b/>
          <w:sz w:val="21"/>
        </w:rPr>
      </w:pPr>
    </w:p>
    <w:p w14:paraId="3AF25D8B" w14:textId="2DEA7E80" w:rsidR="002C3E30" w:rsidRPr="007B42EA" w:rsidRDefault="002C3E30" w:rsidP="007B42EA">
      <w:pPr>
        <w:pStyle w:val="a9"/>
        <w:tabs>
          <w:tab w:val="left" w:pos="993"/>
        </w:tabs>
        <w:spacing w:after="0" w:line="240" w:lineRule="auto"/>
        <w:ind w:left="0" w:firstLine="567"/>
        <w:jc w:val="both"/>
        <w:rPr>
          <w:sz w:val="21"/>
        </w:rPr>
      </w:pPr>
      <w:r w:rsidRPr="00CC0190">
        <w:rPr>
          <w:rFonts w:eastAsia="Times New Roman" w:cs="Times New Roman"/>
          <w:b/>
          <w:sz w:val="21"/>
          <w:szCs w:val="21"/>
          <w:lang w:eastAsia="uk-UA"/>
        </w:rPr>
        <w:t xml:space="preserve">1.9.  </w:t>
      </w:r>
      <w:r w:rsidRPr="007B42EA">
        <w:rPr>
          <w:sz w:val="21"/>
        </w:rPr>
        <w:t>Найменування Оператора ГРМ/ГТС, з яким укладено договір  розподіл</w:t>
      </w:r>
      <w:r w:rsidR="00F60ED0" w:rsidRPr="007B42EA">
        <w:rPr>
          <w:sz w:val="21"/>
        </w:rPr>
        <w:t>у</w:t>
      </w:r>
      <w:r w:rsidRPr="007B42EA">
        <w:rPr>
          <w:sz w:val="21"/>
        </w:rPr>
        <w:t xml:space="preserve">/транспортування природного газу </w:t>
      </w:r>
      <w:permStart w:id="799963718" w:edGrp="everyone"/>
      <w:r w:rsidRPr="007B42EA">
        <w:rPr>
          <w:sz w:val="21"/>
        </w:rPr>
        <w:t>______________________________________</w:t>
      </w:r>
      <w:permEnd w:id="799963718"/>
      <w:r w:rsidRPr="007B42EA">
        <w:rPr>
          <w:sz w:val="21"/>
        </w:rPr>
        <w:t xml:space="preserve">.  </w:t>
      </w:r>
    </w:p>
    <w:p w14:paraId="7EFB77A2" w14:textId="1803BAA3" w:rsidR="002C3E30" w:rsidRPr="007B42EA" w:rsidRDefault="002C3E30" w:rsidP="007B42EA">
      <w:pPr>
        <w:pStyle w:val="a9"/>
        <w:spacing w:after="0" w:line="240" w:lineRule="auto"/>
        <w:ind w:left="0" w:firstLine="567"/>
        <w:jc w:val="both"/>
        <w:rPr>
          <w:sz w:val="21"/>
        </w:rPr>
      </w:pPr>
      <w:r w:rsidRPr="007B42EA">
        <w:rPr>
          <w:sz w:val="21"/>
        </w:rPr>
        <w:t>Взаємовідносини між Споживачем та Оператором ГРМ/ГТС у частині розподілу/транспортування газу до точок виходу з газорозподільної/газотранспортної системи регулюються окремим договором  розподіл</w:t>
      </w:r>
      <w:r w:rsidR="00F60ED0" w:rsidRPr="007B42EA">
        <w:rPr>
          <w:sz w:val="21"/>
        </w:rPr>
        <w:t>у</w:t>
      </w:r>
      <w:r w:rsidRPr="007B42EA">
        <w:rPr>
          <w:sz w:val="21"/>
        </w:rPr>
        <w:t xml:space="preserve">/транспортування природного газу, укладеним між Споживачем та Оператором ГРМ/ГТС. </w:t>
      </w:r>
    </w:p>
    <w:p w14:paraId="10296F66" w14:textId="77777777" w:rsidR="002C3E30" w:rsidRPr="007B42EA" w:rsidRDefault="002C3E30" w:rsidP="002C3E30">
      <w:pPr>
        <w:tabs>
          <w:tab w:val="left" w:pos="426"/>
        </w:tabs>
        <w:spacing w:after="13" w:line="240" w:lineRule="auto"/>
        <w:rPr>
          <w:b/>
          <w:sz w:val="21"/>
        </w:rPr>
      </w:pPr>
    </w:p>
    <w:p w14:paraId="20A364F6" w14:textId="7F513CBA" w:rsidR="002C3E30" w:rsidRPr="007B42EA" w:rsidRDefault="002C3E30">
      <w:pPr>
        <w:pStyle w:val="a9"/>
        <w:numPr>
          <w:ilvl w:val="0"/>
          <w:numId w:val="2"/>
        </w:numPr>
        <w:tabs>
          <w:tab w:val="left" w:pos="284"/>
        </w:tabs>
        <w:spacing w:after="13" w:line="240" w:lineRule="auto"/>
        <w:ind w:left="0"/>
        <w:jc w:val="center"/>
        <w:rPr>
          <w:b/>
          <w:sz w:val="21"/>
        </w:rPr>
      </w:pPr>
      <w:r w:rsidRPr="007B42EA">
        <w:rPr>
          <w:b/>
          <w:sz w:val="21"/>
        </w:rPr>
        <w:t xml:space="preserve">ПОРЯДОК ТА УМОВИ ПОСТАЧАННЯ, ПРИЙМАННЯ </w:t>
      </w:r>
      <w:r w:rsidRPr="007B42EA">
        <w:rPr>
          <w:b/>
          <w:sz w:val="21"/>
        </w:rPr>
        <w:br/>
        <w:t>ТА ОБЛІКУ ГАЗУ</w:t>
      </w:r>
      <w:r w:rsidR="00F60ED0" w:rsidRPr="007B42EA">
        <w:rPr>
          <w:b/>
          <w:sz w:val="21"/>
        </w:rPr>
        <w:t>. ПОРЯДОК ОБМЕЖЕННЯ/ПРИПИНЕННЯ ПОСТАЧАННЯ ПРИРОДНОГО ГАЗУ</w:t>
      </w:r>
    </w:p>
    <w:p w14:paraId="37650117" w14:textId="3FF2FF15" w:rsidR="002C3E30" w:rsidRPr="007B42EA" w:rsidRDefault="002C3E30">
      <w:pPr>
        <w:numPr>
          <w:ilvl w:val="1"/>
          <w:numId w:val="2"/>
        </w:numPr>
        <w:tabs>
          <w:tab w:val="left" w:pos="993"/>
        </w:tabs>
        <w:spacing w:after="13" w:line="240" w:lineRule="auto"/>
        <w:ind w:left="0" w:right="52" w:firstLine="567"/>
        <w:contextualSpacing/>
        <w:jc w:val="both"/>
        <w:rPr>
          <w:sz w:val="21"/>
        </w:rPr>
      </w:pPr>
      <w:r w:rsidRPr="007B42EA">
        <w:rPr>
          <w:sz w:val="21"/>
        </w:rPr>
        <w:t xml:space="preserve">Постачальник забезпечує постачання природного газу, замовленого згідно </w:t>
      </w:r>
      <w:r w:rsidR="002A12F7" w:rsidRPr="007B42EA">
        <w:rPr>
          <w:sz w:val="21"/>
        </w:rPr>
        <w:t xml:space="preserve">з </w:t>
      </w:r>
      <w:r w:rsidRPr="007B42EA">
        <w:rPr>
          <w:sz w:val="21"/>
        </w:rPr>
        <w:t>пункт</w:t>
      </w:r>
      <w:r w:rsidR="002A12F7" w:rsidRPr="007B42EA">
        <w:rPr>
          <w:sz w:val="21"/>
        </w:rPr>
        <w:t>ом</w:t>
      </w:r>
      <w:r w:rsidRPr="007B42EA">
        <w:rPr>
          <w:sz w:val="21"/>
        </w:rPr>
        <w:t xml:space="preserve"> 1.2., з урахуванням п. 1.3. цього Договору. Підписання Споживачем даного Договору є підставою для включення його Постачальником до Реєстру споживачів Постачальника на </w:t>
      </w:r>
      <w:r w:rsidR="00652BE7">
        <w:rPr>
          <w:sz w:val="21"/>
        </w:rPr>
        <w:t>І</w:t>
      </w:r>
      <w:r w:rsidRPr="007B42EA">
        <w:rPr>
          <w:sz w:val="21"/>
        </w:rPr>
        <w:t>нформаційній платформі Оператора ГТС</w:t>
      </w:r>
      <w:r w:rsidRPr="00CC0190">
        <w:rPr>
          <w:rFonts w:eastAsia="Times New Roman" w:cs="Times New Roman"/>
          <w:sz w:val="21"/>
          <w:szCs w:val="21"/>
          <w:lang w:eastAsia="uk-UA"/>
        </w:rPr>
        <w:t>,</w:t>
      </w:r>
      <w:r w:rsidRPr="007B42EA">
        <w:rPr>
          <w:sz w:val="21"/>
        </w:rPr>
        <w:t xml:space="preserve"> у визначеному в Договорі (та/або додатках/додаткових угодах до нього) Періоді постачання (розрахунковому періоді).</w:t>
      </w:r>
    </w:p>
    <w:p w14:paraId="38E7B363" w14:textId="560F227C" w:rsidR="002C3E30" w:rsidRPr="007B42EA" w:rsidRDefault="002C3E30" w:rsidP="007B42EA">
      <w:pPr>
        <w:tabs>
          <w:tab w:val="left" w:pos="426"/>
          <w:tab w:val="left" w:pos="993"/>
        </w:tabs>
        <w:spacing w:after="13" w:line="240" w:lineRule="auto"/>
        <w:ind w:right="52" w:firstLine="567"/>
        <w:contextualSpacing/>
        <w:jc w:val="both"/>
        <w:rPr>
          <w:sz w:val="21"/>
        </w:rPr>
      </w:pPr>
      <w:r w:rsidRPr="007B42EA">
        <w:rPr>
          <w:sz w:val="21"/>
        </w:rPr>
        <w:lastRenderedPageBreak/>
        <w:t xml:space="preserve">Фактичне постачання природного газу здійснюється Постачальником виключно після включення Споживача до Реєстру споживачів Постачальника на </w:t>
      </w:r>
      <w:r w:rsidR="00652BE7">
        <w:rPr>
          <w:sz w:val="21"/>
        </w:rPr>
        <w:t>І</w:t>
      </w:r>
      <w:r w:rsidRPr="007B42EA">
        <w:rPr>
          <w:sz w:val="21"/>
        </w:rPr>
        <w:t xml:space="preserve">нформаційній платформі Оператора ГТС у відповідному Періоді постачання. </w:t>
      </w:r>
    </w:p>
    <w:p w14:paraId="2BD9A340" w14:textId="79F166FD" w:rsidR="002C3E30" w:rsidRPr="007B42EA" w:rsidRDefault="002C3E30">
      <w:pPr>
        <w:widowControl w:val="0"/>
        <w:numPr>
          <w:ilvl w:val="1"/>
          <w:numId w:val="2"/>
        </w:numPr>
        <w:tabs>
          <w:tab w:val="left" w:pos="426"/>
          <w:tab w:val="left" w:pos="781"/>
          <w:tab w:val="left" w:pos="993"/>
        </w:tabs>
        <w:autoSpaceDE w:val="0"/>
        <w:autoSpaceDN w:val="0"/>
        <w:spacing w:before="1" w:after="0" w:line="240" w:lineRule="auto"/>
        <w:ind w:left="0" w:right="168" w:firstLine="567"/>
        <w:contextualSpacing/>
        <w:jc w:val="both"/>
        <w:rPr>
          <w:sz w:val="21"/>
        </w:rPr>
      </w:pPr>
      <w:r w:rsidRPr="007B42EA">
        <w:rPr>
          <w:sz w:val="21"/>
        </w:rPr>
        <w:t>Коригування замовлених обсягів постачання газу, зазначен</w:t>
      </w:r>
      <w:r w:rsidR="00BF47E2">
        <w:rPr>
          <w:sz w:val="21"/>
        </w:rPr>
        <w:t>их</w:t>
      </w:r>
      <w:r w:rsidRPr="007B42EA">
        <w:rPr>
          <w:sz w:val="21"/>
        </w:rPr>
        <w:t xml:space="preserve"> у пункті 1.2. цього Договору, є одночасним коригуванням замовлених обсягів послуги транспортування. Коригування замовлених обсягів постачання газу на Період постачання (розрахунковий період), в межах загального замовленого обсягу постачання здійснюється шляхом направлення на електронні адреси уповноважених осіб Постачальника, зазначені у пункті 10.1</w:t>
      </w:r>
      <w:r w:rsidR="00567F4D" w:rsidRPr="007B42EA">
        <w:rPr>
          <w:sz w:val="21"/>
        </w:rPr>
        <w:t>4</w:t>
      </w:r>
      <w:r w:rsidRPr="007B42EA">
        <w:rPr>
          <w:sz w:val="21"/>
        </w:rPr>
        <w:t>. цього Договору, або у інший спосіб, що передбачений цим Договором, листа на коригування замовленого обсягу постачання газу на відповідний Період постачання (розрахунковий період)</w:t>
      </w:r>
      <w:r w:rsidR="002A12F7" w:rsidRPr="007B42EA">
        <w:rPr>
          <w:sz w:val="21"/>
        </w:rPr>
        <w:t>, складеного у довільній формі,</w:t>
      </w:r>
      <w:r w:rsidRPr="007B42EA">
        <w:rPr>
          <w:sz w:val="21"/>
        </w:rPr>
        <w:t xml:space="preserve"> та/або шляхом внесення цих даних у відповідний розділ </w:t>
      </w:r>
      <w:r w:rsidR="00736E4C">
        <w:rPr>
          <w:sz w:val="21"/>
        </w:rPr>
        <w:t>Сервісу (о</w:t>
      </w:r>
      <w:r w:rsidRPr="007B42EA">
        <w:rPr>
          <w:sz w:val="21"/>
        </w:rPr>
        <w:t>собистого кабінету</w:t>
      </w:r>
      <w:r w:rsidR="00736E4C">
        <w:rPr>
          <w:sz w:val="21"/>
        </w:rPr>
        <w:t xml:space="preserve"> Споживача)</w:t>
      </w:r>
      <w:r w:rsidRPr="007B42EA">
        <w:rPr>
          <w:sz w:val="21"/>
        </w:rPr>
        <w:t xml:space="preserve"> (за наявності).  </w:t>
      </w:r>
    </w:p>
    <w:p w14:paraId="57589043" w14:textId="77777777" w:rsidR="002C3E30" w:rsidRPr="007B42EA" w:rsidRDefault="002C3E30" w:rsidP="007B42EA">
      <w:pPr>
        <w:tabs>
          <w:tab w:val="left" w:pos="426"/>
          <w:tab w:val="left" w:pos="993"/>
        </w:tabs>
        <w:spacing w:after="13" w:line="240" w:lineRule="auto"/>
        <w:ind w:right="52" w:firstLine="567"/>
        <w:contextualSpacing/>
        <w:jc w:val="both"/>
        <w:rPr>
          <w:b/>
          <w:sz w:val="21"/>
        </w:rPr>
      </w:pPr>
      <w:r w:rsidRPr="007B42EA">
        <w:rPr>
          <w:sz w:val="21"/>
        </w:rPr>
        <w:t>Не підлягають зміні обсяги газу, що вже фактично поставлені Споживачу.</w:t>
      </w:r>
    </w:p>
    <w:p w14:paraId="7BA33526" w14:textId="77777777"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За розрахункову одиницю поставленого газу приймається кубічний метр, приведений до стандартних умов.</w:t>
      </w:r>
    </w:p>
    <w:p w14:paraId="3F3AF8B4" w14:textId="633C8677" w:rsidR="002C3E30" w:rsidRPr="007B42EA" w:rsidRDefault="002C3E30" w:rsidP="007B42EA">
      <w:pPr>
        <w:tabs>
          <w:tab w:val="left" w:pos="426"/>
          <w:tab w:val="left" w:pos="993"/>
        </w:tabs>
        <w:spacing w:after="13" w:line="240" w:lineRule="auto"/>
        <w:ind w:right="52" w:firstLine="567"/>
        <w:contextualSpacing/>
        <w:jc w:val="both"/>
        <w:rPr>
          <w:sz w:val="21"/>
        </w:rPr>
      </w:pPr>
      <w:r w:rsidRPr="007B42EA">
        <w:rPr>
          <w:sz w:val="21"/>
        </w:rPr>
        <w:t xml:space="preserve">У разі набрання чинності </w:t>
      </w:r>
      <w:r w:rsidR="000C4ED2" w:rsidRPr="007B42EA">
        <w:rPr>
          <w:sz w:val="21"/>
        </w:rPr>
        <w:t xml:space="preserve">відповідних пунктів </w:t>
      </w:r>
      <w:r w:rsidRPr="007B42EA">
        <w:rPr>
          <w:sz w:val="21"/>
        </w:rPr>
        <w:t>Закону України «Про внесення змін до деяких законів України щодо запровадження на ринку природного газу обліку та розрахунків за обсягом газу в одиницях енергії»  за розрахункову одиницю поставленого газу прийма</w:t>
      </w:r>
      <w:r w:rsidR="002A12F7" w:rsidRPr="007B42EA">
        <w:rPr>
          <w:sz w:val="21"/>
        </w:rPr>
        <w:t>ю</w:t>
      </w:r>
      <w:r w:rsidRPr="007B42EA">
        <w:rPr>
          <w:sz w:val="21"/>
        </w:rPr>
        <w:t xml:space="preserve">ться </w:t>
      </w:r>
      <w:r w:rsidR="002A12F7" w:rsidRPr="007B42EA">
        <w:rPr>
          <w:sz w:val="21"/>
        </w:rPr>
        <w:t xml:space="preserve">обсяги </w:t>
      </w:r>
      <w:r w:rsidRPr="007B42EA">
        <w:rPr>
          <w:sz w:val="21"/>
        </w:rPr>
        <w:t xml:space="preserve">в одиницях об’єму (метрах кубічних), </w:t>
      </w:r>
      <w:r w:rsidR="002A12F7" w:rsidRPr="007B42EA">
        <w:rPr>
          <w:sz w:val="21"/>
        </w:rPr>
        <w:t>а</w:t>
      </w:r>
      <w:r w:rsidRPr="007B42EA">
        <w:rPr>
          <w:sz w:val="21"/>
        </w:rPr>
        <w:t xml:space="preserve"> обсяги, визначені в одиницях енергії</w:t>
      </w:r>
      <w:r w:rsidR="002A12F7" w:rsidRPr="007B42EA">
        <w:rPr>
          <w:sz w:val="21"/>
        </w:rPr>
        <w:t>,</w:t>
      </w:r>
      <w:r w:rsidRPr="007B42EA">
        <w:rPr>
          <w:sz w:val="21"/>
        </w:rPr>
        <w:t xml:space="preserve"> в порядку</w:t>
      </w:r>
      <w:r w:rsidR="002A12F7" w:rsidRPr="007B42EA">
        <w:rPr>
          <w:sz w:val="21"/>
        </w:rPr>
        <w:t>,</w:t>
      </w:r>
      <w:r w:rsidRPr="007B42EA">
        <w:rPr>
          <w:sz w:val="21"/>
        </w:rPr>
        <w:t xml:space="preserve"> встановленому зазначеним Законом. </w:t>
      </w:r>
    </w:p>
    <w:p w14:paraId="5463DBA5" w14:textId="77777777"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Перехід права власності на природний газ від Постачальника до Споживача здійснюється у точках виходу з газотранспортної системи (ГТС) до газорозподільної системи (ГРМ). Після переходу права власності на газ</w:t>
      </w:r>
      <w:r w:rsidRPr="00CC0190">
        <w:rPr>
          <w:rFonts w:eastAsia="Times New Roman" w:cs="Times New Roman"/>
          <w:sz w:val="21"/>
          <w:szCs w:val="21"/>
          <w:lang w:eastAsia="uk-UA"/>
        </w:rPr>
        <w:t>,</w:t>
      </w:r>
      <w:r w:rsidRPr="007B42EA">
        <w:rPr>
          <w:sz w:val="21"/>
        </w:rPr>
        <w:t xml:space="preserve"> Споживач несе всі ризики і приймає на себе всю відповідальність, пов’язану з  правом власності на природний газ.</w:t>
      </w:r>
    </w:p>
    <w:p w14:paraId="15EE2302" w14:textId="7C524CC3"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Приймання-передача газу, поставленого Постачальником та прийнятого Споживачем у Періоді постачання (розрахунковому періоді), оформлюється шляхом підписання та скріплення печаткою (за наявністю) акту приймання-передачі природного газу, в якому зазначаються фактичні обсяги спожитого газу та його вартість.</w:t>
      </w:r>
    </w:p>
    <w:p w14:paraId="6BC1C3F0" w14:textId="49E58149" w:rsidR="002C3E30" w:rsidRPr="007B42EA" w:rsidRDefault="002C3E30" w:rsidP="00AB109A">
      <w:pPr>
        <w:tabs>
          <w:tab w:val="left" w:pos="426"/>
          <w:tab w:val="left" w:pos="993"/>
        </w:tabs>
        <w:spacing w:after="13" w:line="240" w:lineRule="auto"/>
        <w:ind w:right="52" w:firstLine="567"/>
        <w:contextualSpacing/>
        <w:jc w:val="both"/>
        <w:rPr>
          <w:sz w:val="21"/>
        </w:rPr>
      </w:pPr>
      <w:r w:rsidRPr="007B42EA">
        <w:rPr>
          <w:sz w:val="21"/>
        </w:rPr>
        <w:t>Звір</w:t>
      </w:r>
      <w:r w:rsidR="000C4ED2" w:rsidRPr="007B42EA">
        <w:rPr>
          <w:sz w:val="21"/>
        </w:rPr>
        <w:t>яння</w:t>
      </w:r>
      <w:r w:rsidRPr="007B42EA">
        <w:rPr>
          <w:sz w:val="21"/>
        </w:rPr>
        <w:t xml:space="preserve"> фактичного об’єму (обсягу) спожитого за Договором газу на певну дату чи протягом певного розрахункового періоду здійснюється Сторонами на підставі даних комерційних вузлів обліку газу та інформації про фактично поставлений Споживачу об’єм газу згідно з даними </w:t>
      </w:r>
      <w:r w:rsidR="00652BE7">
        <w:rPr>
          <w:sz w:val="21"/>
        </w:rPr>
        <w:t>І</w:t>
      </w:r>
      <w:r w:rsidRPr="007B42EA">
        <w:rPr>
          <w:sz w:val="21"/>
        </w:rPr>
        <w:t>нформаційної платформи Оператора ГТС, на підставі яких оформлюються акти приймання-передачі газу.</w:t>
      </w:r>
    </w:p>
    <w:p w14:paraId="0386C195" w14:textId="767FADBF" w:rsidR="002C3E30" w:rsidRPr="007B42EA" w:rsidRDefault="002C3E30">
      <w:pPr>
        <w:pStyle w:val="a9"/>
        <w:numPr>
          <w:ilvl w:val="1"/>
          <w:numId w:val="2"/>
        </w:numPr>
        <w:tabs>
          <w:tab w:val="left" w:pos="993"/>
        </w:tabs>
        <w:spacing w:line="240" w:lineRule="auto"/>
        <w:ind w:left="0" w:firstLine="567"/>
        <w:jc w:val="both"/>
        <w:rPr>
          <w:sz w:val="21"/>
        </w:rPr>
      </w:pPr>
      <w:r w:rsidRPr="007B42EA">
        <w:rPr>
          <w:sz w:val="21"/>
        </w:rPr>
        <w:t>Для складання акту приймання-передачі природного газу за підсумками Періоду постачання (розрахункового періоду) Постачальник використовує дані з Інформаційної платформи Оператора ГТС. Формування акту відбувається не раніше 9 числа місяця</w:t>
      </w:r>
      <w:r w:rsidR="002A39BF" w:rsidRPr="007B42EA">
        <w:rPr>
          <w:sz w:val="21"/>
        </w:rPr>
        <w:t>,</w:t>
      </w:r>
      <w:r w:rsidRPr="007B42EA">
        <w:rPr>
          <w:sz w:val="21"/>
        </w:rPr>
        <w:t xml:space="preserve"> наступного за розрахунковим періодом. </w:t>
      </w:r>
    </w:p>
    <w:p w14:paraId="098EF71F" w14:textId="5CFC98D1" w:rsidR="00104D93" w:rsidRPr="007B42EA" w:rsidRDefault="002C3E30">
      <w:pPr>
        <w:pStyle w:val="a9"/>
        <w:numPr>
          <w:ilvl w:val="1"/>
          <w:numId w:val="2"/>
        </w:numPr>
        <w:tabs>
          <w:tab w:val="left" w:pos="993"/>
        </w:tabs>
        <w:spacing w:line="240" w:lineRule="auto"/>
        <w:ind w:left="0" w:firstLine="567"/>
        <w:jc w:val="both"/>
        <w:rPr>
          <w:sz w:val="21"/>
        </w:rPr>
      </w:pPr>
      <w:r w:rsidRPr="007B42EA">
        <w:rPr>
          <w:sz w:val="21"/>
        </w:rPr>
        <w:t xml:space="preserve">Постачальник направляє Споживачу </w:t>
      </w:r>
      <w:r w:rsidR="00B9145C">
        <w:rPr>
          <w:sz w:val="21"/>
        </w:rPr>
        <w:t>підписаний та скраплений</w:t>
      </w:r>
      <w:r w:rsidRPr="007B42EA">
        <w:rPr>
          <w:sz w:val="21"/>
        </w:rPr>
        <w:t xml:space="preserve"> печаткою </w:t>
      </w:r>
      <w:r w:rsidR="00B9145C">
        <w:rPr>
          <w:sz w:val="21"/>
        </w:rPr>
        <w:t>Акт</w:t>
      </w:r>
      <w:r w:rsidRPr="007B42EA">
        <w:rPr>
          <w:sz w:val="21"/>
        </w:rPr>
        <w:t xml:space="preserve"> до 12 числа місяця, наступного за розрахунковим періодом</w:t>
      </w:r>
      <w:r w:rsidR="00104D93" w:rsidRPr="007B42EA">
        <w:rPr>
          <w:sz w:val="21"/>
        </w:rPr>
        <w:t>:</w:t>
      </w:r>
    </w:p>
    <w:p w14:paraId="5F712989" w14:textId="77777777" w:rsidR="00104D93" w:rsidRPr="007B42EA" w:rsidRDefault="00104D93">
      <w:pPr>
        <w:pStyle w:val="a9"/>
        <w:numPr>
          <w:ilvl w:val="0"/>
          <w:numId w:val="7"/>
        </w:numPr>
        <w:tabs>
          <w:tab w:val="left" w:pos="426"/>
          <w:tab w:val="left" w:pos="993"/>
        </w:tabs>
        <w:spacing w:after="0" w:line="240" w:lineRule="auto"/>
        <w:ind w:right="52"/>
        <w:jc w:val="both"/>
        <w:rPr>
          <w:sz w:val="21"/>
        </w:rPr>
      </w:pPr>
      <w:r w:rsidRPr="007B42EA">
        <w:rPr>
          <w:sz w:val="21"/>
        </w:rPr>
        <w:t>на поштову адресу Споживача рекомендованим поштовим відправленням з повідомленням про вручення або поштовим відправленням з оголошеною вартістю (цінним листом) із направленням копії такого акту на електронну адресу Споживача,</w:t>
      </w:r>
    </w:p>
    <w:p w14:paraId="2C6A2A4F" w14:textId="77777777" w:rsidR="00104D93" w:rsidRPr="007B42EA" w:rsidRDefault="00104D93">
      <w:pPr>
        <w:pStyle w:val="a9"/>
        <w:numPr>
          <w:ilvl w:val="0"/>
          <w:numId w:val="7"/>
        </w:numPr>
        <w:tabs>
          <w:tab w:val="left" w:pos="426"/>
        </w:tabs>
        <w:spacing w:after="0" w:line="240" w:lineRule="auto"/>
        <w:ind w:right="52"/>
        <w:jc w:val="both"/>
        <w:rPr>
          <w:sz w:val="21"/>
        </w:rPr>
      </w:pPr>
      <w:r w:rsidRPr="007B42EA">
        <w:rPr>
          <w:sz w:val="21"/>
        </w:rPr>
        <w:t>або  шляхом  направленням за допомогою електронного документообігу із направленням копії такого Акту на електронну адресу Споживача,</w:t>
      </w:r>
    </w:p>
    <w:p w14:paraId="63BD1A1D" w14:textId="1A154E6C" w:rsidR="002C3E30" w:rsidRPr="007B42EA" w:rsidRDefault="00104D93">
      <w:pPr>
        <w:pStyle w:val="a9"/>
        <w:numPr>
          <w:ilvl w:val="0"/>
          <w:numId w:val="7"/>
        </w:numPr>
        <w:tabs>
          <w:tab w:val="left" w:pos="426"/>
        </w:tabs>
        <w:spacing w:after="0" w:line="240" w:lineRule="auto"/>
        <w:ind w:right="52"/>
        <w:jc w:val="both"/>
        <w:rPr>
          <w:sz w:val="21"/>
        </w:rPr>
      </w:pPr>
      <w:r w:rsidRPr="007B42EA">
        <w:rPr>
          <w:sz w:val="21"/>
        </w:rPr>
        <w:t>або на адресу місцезнаходження Споживача службою кур’єрської доставки (або на відділення, якщо Споживач надав Постачальнику таку інформацію).</w:t>
      </w:r>
    </w:p>
    <w:p w14:paraId="689FB215" w14:textId="63DDDF8F" w:rsidR="002C3E30" w:rsidRPr="007B42EA" w:rsidRDefault="002C3E30">
      <w:pPr>
        <w:pStyle w:val="a9"/>
        <w:numPr>
          <w:ilvl w:val="1"/>
          <w:numId w:val="2"/>
        </w:numPr>
        <w:tabs>
          <w:tab w:val="left" w:pos="993"/>
        </w:tabs>
        <w:spacing w:line="240" w:lineRule="auto"/>
        <w:ind w:left="0" w:firstLine="567"/>
        <w:jc w:val="both"/>
        <w:rPr>
          <w:sz w:val="21"/>
        </w:rPr>
      </w:pPr>
      <w:r w:rsidRPr="007B42EA">
        <w:rPr>
          <w:sz w:val="21"/>
        </w:rPr>
        <w:t xml:space="preserve">Споживач протягом 2 (двох) </w:t>
      </w:r>
      <w:r w:rsidR="002A39BF" w:rsidRPr="007B42EA">
        <w:rPr>
          <w:sz w:val="21"/>
        </w:rPr>
        <w:t xml:space="preserve">робочих </w:t>
      </w:r>
      <w:r w:rsidRPr="007B42EA">
        <w:rPr>
          <w:sz w:val="21"/>
        </w:rPr>
        <w:t>днів з дати отримання актів приймання-передачі природного газу зобов’язується повернути Постачальнику один примірник оригіналу акту приймання-передачі природного газу, підписаний уповноваженим представником Споживача та скріплений його печаткою (за наявності), або надати в письмовій формі мотивовану відмову від підписання акту приймання-передачі природного газу.</w:t>
      </w:r>
    </w:p>
    <w:p w14:paraId="517FD0E1" w14:textId="3CB2EF77" w:rsidR="002C3E30" w:rsidRPr="007B42EA" w:rsidRDefault="002C3E30" w:rsidP="007B42EA">
      <w:pPr>
        <w:pStyle w:val="a9"/>
        <w:tabs>
          <w:tab w:val="left" w:pos="1134"/>
        </w:tabs>
        <w:spacing w:line="240" w:lineRule="auto"/>
        <w:ind w:left="0" w:firstLine="567"/>
        <w:jc w:val="both"/>
        <w:rPr>
          <w:sz w:val="21"/>
        </w:rPr>
      </w:pPr>
      <w:r w:rsidRPr="007B42EA">
        <w:rPr>
          <w:b/>
          <w:sz w:val="21"/>
        </w:rPr>
        <w:t xml:space="preserve">2.8.1. </w:t>
      </w:r>
      <w:r w:rsidRPr="007B42EA">
        <w:rPr>
          <w:sz w:val="21"/>
        </w:rPr>
        <w:t>Акт приймання-передачі природного газу може бути підписан</w:t>
      </w:r>
      <w:r w:rsidR="007834CB">
        <w:rPr>
          <w:sz w:val="21"/>
        </w:rPr>
        <w:t>ий</w:t>
      </w:r>
      <w:r w:rsidR="00736E4C">
        <w:rPr>
          <w:sz w:val="21"/>
        </w:rPr>
        <w:t xml:space="preserve"> КЕП/ УЕП</w:t>
      </w:r>
      <w:r w:rsidRPr="007B42EA">
        <w:rPr>
          <w:sz w:val="21"/>
        </w:rPr>
        <w:t xml:space="preserve"> Постачальника, шляхом електронного документообігу із направленням копії такого </w:t>
      </w:r>
      <w:r w:rsidR="00B9145C">
        <w:rPr>
          <w:sz w:val="21"/>
        </w:rPr>
        <w:t>А</w:t>
      </w:r>
      <w:r w:rsidRPr="007B42EA">
        <w:rPr>
          <w:sz w:val="21"/>
        </w:rPr>
        <w:t>кт</w:t>
      </w:r>
      <w:r w:rsidR="007834CB">
        <w:rPr>
          <w:sz w:val="21"/>
        </w:rPr>
        <w:t>а</w:t>
      </w:r>
      <w:r w:rsidRPr="007B42EA">
        <w:rPr>
          <w:sz w:val="21"/>
        </w:rPr>
        <w:t xml:space="preserve"> на електронну адресу Споживача. </w:t>
      </w:r>
    </w:p>
    <w:p w14:paraId="3EC61599" w14:textId="62910645" w:rsidR="002C3E30" w:rsidRPr="007B42EA" w:rsidRDefault="002C3E30" w:rsidP="002C3E30">
      <w:pPr>
        <w:pStyle w:val="a9"/>
        <w:spacing w:line="240" w:lineRule="auto"/>
        <w:ind w:left="0" w:firstLine="567"/>
        <w:jc w:val="both"/>
        <w:rPr>
          <w:sz w:val="21"/>
        </w:rPr>
      </w:pPr>
      <w:r w:rsidRPr="007B42EA">
        <w:rPr>
          <w:sz w:val="21"/>
        </w:rPr>
        <w:t>Сторони на підставі ч. 3. ст. 207 та ст. 627 Цивільного кодексу України домовилися про можливість підписання в електронному вигляді із застосуванням електронного підпису актів</w:t>
      </w:r>
      <w:r w:rsidR="00923191" w:rsidRPr="007B42EA">
        <w:rPr>
          <w:sz w:val="21"/>
        </w:rPr>
        <w:t xml:space="preserve"> приймання-передачі природного газу</w:t>
      </w:r>
      <w:r w:rsidRPr="007B42EA">
        <w:rPr>
          <w:sz w:val="21"/>
        </w:rPr>
        <w:t>, первинної бухгалтерської документації, актів звірки взаєморозрахунків та інших документів, пов’язаних із виконанням Договору.</w:t>
      </w:r>
    </w:p>
    <w:p w14:paraId="503775C2" w14:textId="77777777" w:rsidR="002C3E30" w:rsidRPr="007B42EA" w:rsidRDefault="002C3E30" w:rsidP="002C3E30">
      <w:pPr>
        <w:pStyle w:val="a9"/>
        <w:spacing w:line="240" w:lineRule="auto"/>
        <w:ind w:left="0" w:firstLine="567"/>
        <w:jc w:val="both"/>
        <w:rPr>
          <w:sz w:val="21"/>
        </w:rPr>
      </w:pPr>
      <w:r w:rsidRPr="007B42EA">
        <w:rPr>
          <w:sz w:val="21"/>
        </w:rPr>
        <w:t>Кожна із Сторін зобов’язується забезпечити схоронність даних засобів, неможливість несанкціонованого їх використання, використання після втрати повноважень особою прав на представництво.</w:t>
      </w:r>
    </w:p>
    <w:p w14:paraId="7AAD71E2" w14:textId="68BC232A" w:rsidR="002C3E30" w:rsidRPr="007B42EA" w:rsidRDefault="002C3E30">
      <w:pPr>
        <w:pStyle w:val="a9"/>
        <w:numPr>
          <w:ilvl w:val="1"/>
          <w:numId w:val="2"/>
        </w:numPr>
        <w:tabs>
          <w:tab w:val="left" w:pos="993"/>
        </w:tabs>
        <w:spacing w:after="0" w:line="240" w:lineRule="auto"/>
        <w:ind w:left="0" w:firstLine="567"/>
        <w:jc w:val="both"/>
        <w:rPr>
          <w:sz w:val="21"/>
        </w:rPr>
      </w:pPr>
      <w:r w:rsidRPr="007B42EA">
        <w:rPr>
          <w:sz w:val="21"/>
        </w:rPr>
        <w:t>У випадку не повернення Споживачем підписаного оригіналу акт</w:t>
      </w:r>
      <w:r w:rsidR="007834CB">
        <w:rPr>
          <w:sz w:val="21"/>
        </w:rPr>
        <w:t>а</w:t>
      </w:r>
      <w:r w:rsidRPr="007B42EA">
        <w:rPr>
          <w:sz w:val="21"/>
        </w:rPr>
        <w:t xml:space="preserve"> приймання-передачі природного газу, не надання письмово</w:t>
      </w:r>
      <w:r w:rsidR="007834CB">
        <w:rPr>
          <w:sz w:val="21"/>
        </w:rPr>
        <w:t>ї</w:t>
      </w:r>
      <w:r w:rsidRPr="007B42EA">
        <w:rPr>
          <w:sz w:val="21"/>
        </w:rPr>
        <w:t xml:space="preserve"> </w:t>
      </w:r>
      <w:r w:rsidR="00466BC5">
        <w:rPr>
          <w:sz w:val="21"/>
        </w:rPr>
        <w:t xml:space="preserve">мотивованої </w:t>
      </w:r>
      <w:r w:rsidR="007834CB">
        <w:rPr>
          <w:sz w:val="21"/>
        </w:rPr>
        <w:t>відмови від</w:t>
      </w:r>
      <w:r w:rsidRPr="007B42EA">
        <w:rPr>
          <w:sz w:val="21"/>
        </w:rPr>
        <w:t xml:space="preserve"> підписання акт</w:t>
      </w:r>
      <w:r w:rsidR="007834CB">
        <w:rPr>
          <w:sz w:val="21"/>
        </w:rPr>
        <w:t>а у строк, визначений п. 2.8 Договору</w:t>
      </w:r>
      <w:r w:rsidRPr="007B42EA">
        <w:rPr>
          <w:sz w:val="21"/>
        </w:rPr>
        <w:t xml:space="preserve">, акт вважається підписаним, а обсяг (об’єм) спожитого газу вважається встановленим та узгодженим відповідно до даних Інформаційної платформи Оператора ГТС, а вартість поставленого газу розраховується відповідно до умов Договору. Звіряння </w:t>
      </w:r>
      <w:r w:rsidR="000C4ED2" w:rsidRPr="007B42EA">
        <w:rPr>
          <w:sz w:val="21"/>
        </w:rPr>
        <w:t>фактичного об</w:t>
      </w:r>
      <w:r w:rsidR="000C4ED2" w:rsidRPr="007B42EA">
        <w:rPr>
          <w:sz w:val="21"/>
          <w:lang w:val="ru-RU"/>
        </w:rPr>
        <w:t>’</w:t>
      </w:r>
      <w:r w:rsidR="000C4ED2" w:rsidRPr="007B42EA">
        <w:rPr>
          <w:sz w:val="21"/>
        </w:rPr>
        <w:t xml:space="preserve">єму (обсягу) </w:t>
      </w:r>
      <w:r w:rsidRPr="007B42EA">
        <w:rPr>
          <w:sz w:val="21"/>
        </w:rPr>
        <w:t xml:space="preserve">спожитого природного газу протягом розрахункового періоду здійснюється відповідно до даних Інформаційної платформи </w:t>
      </w:r>
      <w:r w:rsidRPr="007B42EA">
        <w:rPr>
          <w:sz w:val="21"/>
        </w:rPr>
        <w:lastRenderedPageBreak/>
        <w:t>Оператора ГТС. Дані Інформаційної платформи Оператора ГТС щодо обсягів природного газу, спожитих Споживачем, вважаються обов’язковими для Сторін, якщо судом не буде встановлено інше.</w:t>
      </w:r>
    </w:p>
    <w:p w14:paraId="61D46EBE" w14:textId="1AD27CFA" w:rsidR="00D578D0" w:rsidRPr="007B42EA" w:rsidRDefault="00D578D0">
      <w:pPr>
        <w:numPr>
          <w:ilvl w:val="1"/>
          <w:numId w:val="2"/>
        </w:numPr>
        <w:tabs>
          <w:tab w:val="left" w:pos="1134"/>
        </w:tabs>
        <w:spacing w:after="0" w:line="240" w:lineRule="auto"/>
        <w:ind w:left="0" w:right="51" w:firstLine="567"/>
        <w:contextualSpacing/>
        <w:jc w:val="both"/>
        <w:rPr>
          <w:sz w:val="21"/>
        </w:rPr>
      </w:pPr>
      <w:r w:rsidRPr="007B42EA">
        <w:rPr>
          <w:sz w:val="21"/>
        </w:rPr>
        <w:t>За необхідності здійснення заходів з обмеження або припинення газопостачання Споживачу Постачальник направляє повідомлення про необхідність самостійно обмежити чи припинити газоспоживання з певного періоду (день, година тощо). Таке повідомлення складається відповідно до форми, встановленої наказом Міністерством палива та енергетики України від 03.07.2009 р. № 338 (зареєстрованим в Міністерстві юстиції України 28</w:t>
      </w:r>
      <w:r w:rsidR="00AB109A" w:rsidRPr="00CC0190">
        <w:rPr>
          <w:rFonts w:eastAsia="Times New Roman" w:cs="Times New Roman"/>
          <w:bCs/>
          <w:sz w:val="21"/>
          <w:szCs w:val="21"/>
          <w:lang w:eastAsia="uk-UA"/>
        </w:rPr>
        <w:t>.07.</w:t>
      </w:r>
      <w:r w:rsidRPr="007B42EA">
        <w:rPr>
          <w:sz w:val="21"/>
        </w:rPr>
        <w:t>2009 за № 703/16719) та повинне містити підставу припинення, дату та час, коли Споживачу необхідно самостійно обмежити чи припинити споживання природного газу. За загальним правилом (Правилами постачання встановлені спеціальні строки для підприємств металургійної та хімічної промисловості, для споживачів, що є бюджетними установами, закладами охорони здоров</w:t>
      </w:r>
      <w:r w:rsidRPr="007B42EA">
        <w:rPr>
          <w:sz w:val="21"/>
          <w:lang w:val="ru-RU"/>
        </w:rPr>
        <w:t>’</w:t>
      </w:r>
      <w:r w:rsidRPr="007B42EA">
        <w:rPr>
          <w:sz w:val="21"/>
        </w:rPr>
        <w:t xml:space="preserve">я державної та комунальної власності) відповідне повідомлення направляється Постачальником не менше ніж за три доби до </w:t>
      </w:r>
      <w:r w:rsidRPr="007B42EA">
        <w:rPr>
          <w:sz w:val="21"/>
          <w:shd w:val="clear" w:color="auto" w:fill="FFFFFF"/>
        </w:rPr>
        <w:t>дати такого припинення (з позначкою про вручення). Постачальник у визначений зі Споживачем час має право опломбувати запірні пристрої Споживача, за допомогою яких Споживач самостійно обмежив чи припинив подачу газу на власні об’єкти.</w:t>
      </w:r>
    </w:p>
    <w:p w14:paraId="2DA9517B" w14:textId="77777777" w:rsidR="00D578D0" w:rsidRPr="007B42EA" w:rsidRDefault="00D578D0">
      <w:pPr>
        <w:numPr>
          <w:ilvl w:val="1"/>
          <w:numId w:val="2"/>
        </w:numPr>
        <w:tabs>
          <w:tab w:val="left" w:pos="1134"/>
        </w:tabs>
        <w:spacing w:after="0" w:line="240" w:lineRule="auto"/>
        <w:ind w:left="0" w:right="51" w:firstLine="567"/>
        <w:contextualSpacing/>
        <w:jc w:val="both"/>
        <w:rPr>
          <w:sz w:val="21"/>
          <w:lang w:val="ru-RU"/>
        </w:rPr>
      </w:pPr>
      <w:r w:rsidRPr="007B42EA">
        <w:rPr>
          <w:sz w:val="21"/>
          <w:shd w:val="clear" w:color="auto" w:fill="FFFFFF"/>
          <w:lang w:val="ru-RU"/>
        </w:rPr>
        <w:t>Постачальник має право здійснити заходи з обмеження чи припинення газопостачання Споживачу через залучення до цих робіт Оператора ГРМ/ГТС.</w:t>
      </w:r>
    </w:p>
    <w:p w14:paraId="6667AFFB" w14:textId="77777777" w:rsidR="00D578D0" w:rsidRPr="007B42EA" w:rsidRDefault="00D578D0" w:rsidP="007B42EA">
      <w:pPr>
        <w:pStyle w:val="a9"/>
        <w:spacing w:after="0" w:line="240" w:lineRule="auto"/>
        <w:ind w:left="567"/>
        <w:jc w:val="both"/>
        <w:rPr>
          <w:sz w:val="21"/>
        </w:rPr>
      </w:pPr>
    </w:p>
    <w:p w14:paraId="6AF6E635" w14:textId="77777777" w:rsidR="002C3E30" w:rsidRPr="007B42EA" w:rsidRDefault="002C3E30">
      <w:pPr>
        <w:keepNext/>
        <w:keepLines/>
        <w:numPr>
          <w:ilvl w:val="0"/>
          <w:numId w:val="2"/>
        </w:numPr>
        <w:tabs>
          <w:tab w:val="left" w:pos="284"/>
        </w:tabs>
        <w:spacing w:after="0" w:line="240" w:lineRule="auto"/>
        <w:ind w:left="0"/>
        <w:jc w:val="center"/>
        <w:outlineLvl w:val="0"/>
        <w:rPr>
          <w:b/>
          <w:sz w:val="21"/>
        </w:rPr>
      </w:pPr>
      <w:r w:rsidRPr="007B42EA">
        <w:rPr>
          <w:b/>
          <w:sz w:val="21"/>
        </w:rPr>
        <w:t>ЦІНА ГАЗУ ТА ПОРЯДОК ПРОВЕДЕННЯ РОЗРАХУНКІВ</w:t>
      </w:r>
    </w:p>
    <w:p w14:paraId="1CEA69E1" w14:textId="1AA23C42" w:rsidR="002C3E30" w:rsidRPr="007B42EA" w:rsidRDefault="002C3E30">
      <w:pPr>
        <w:numPr>
          <w:ilvl w:val="1"/>
          <w:numId w:val="2"/>
        </w:numPr>
        <w:tabs>
          <w:tab w:val="left" w:pos="993"/>
        </w:tabs>
        <w:spacing w:after="0" w:line="240" w:lineRule="auto"/>
        <w:ind w:left="0" w:right="55" w:firstLine="567"/>
        <w:contextualSpacing/>
        <w:jc w:val="both"/>
        <w:rPr>
          <w:sz w:val="21"/>
        </w:rPr>
      </w:pPr>
      <w:r w:rsidRPr="007B42EA">
        <w:rPr>
          <w:sz w:val="21"/>
        </w:rPr>
        <w:t xml:space="preserve">Ціна за 1 000 куб.м природного газу за цим Договором визначається відповідно до підпункту 4.4.6. пункту 4.4. цього Договору та публікується/оприлюднюється Постачальником на офіційному сайті Постачальника. </w:t>
      </w:r>
    </w:p>
    <w:p w14:paraId="67ECA27F" w14:textId="77777777" w:rsidR="002C3E30" w:rsidRPr="007B42EA" w:rsidRDefault="002C3E30" w:rsidP="007B42EA">
      <w:pPr>
        <w:spacing w:after="0" w:line="240" w:lineRule="auto"/>
        <w:ind w:right="55" w:firstLine="567"/>
        <w:contextualSpacing/>
        <w:jc w:val="both"/>
        <w:rPr>
          <w:sz w:val="21"/>
        </w:rPr>
      </w:pPr>
      <w:r w:rsidRPr="007B42EA">
        <w:rPr>
          <w:b/>
          <w:sz w:val="21"/>
        </w:rPr>
        <w:t>3.1.1.</w:t>
      </w:r>
      <w:r w:rsidRPr="007B42EA">
        <w:rPr>
          <w:sz w:val="21"/>
        </w:rPr>
        <w:t xml:space="preserve"> У випадку</w:t>
      </w:r>
      <w:r w:rsidRPr="00CC0190">
        <w:rPr>
          <w:rFonts w:eastAsia="Times New Roman" w:cs="Times New Roman"/>
          <w:sz w:val="21"/>
          <w:szCs w:val="21"/>
          <w:lang w:eastAsia="uk-UA"/>
        </w:rPr>
        <w:t>,</w:t>
      </w:r>
      <w:r w:rsidRPr="007B42EA">
        <w:rPr>
          <w:sz w:val="21"/>
        </w:rPr>
        <w:t xml:space="preserve"> якщо обсяг споживання газу в Періоді постачання (розрахунковому періоді) перевищить 10 тис.куб.м, обсяг спожитого газу понад 10 тис.куб.м</w:t>
      </w:r>
      <w:r w:rsidRPr="00CC0190">
        <w:rPr>
          <w:rFonts w:eastAsia="Times New Roman" w:cs="Times New Roman"/>
          <w:sz w:val="21"/>
          <w:szCs w:val="21"/>
          <w:lang w:eastAsia="uk-UA"/>
        </w:rPr>
        <w:t>,</w:t>
      </w:r>
      <w:r w:rsidRPr="007B42EA">
        <w:rPr>
          <w:sz w:val="21"/>
        </w:rPr>
        <w:t xml:space="preserve"> підлягає оплаті за ціною, яка розраховується за формулою:</w:t>
      </w:r>
    </w:p>
    <w:p w14:paraId="7C22C018" w14:textId="77777777" w:rsidR="002C3E30" w:rsidRPr="007B42EA" w:rsidRDefault="002C3E30" w:rsidP="007B42EA">
      <w:pPr>
        <w:tabs>
          <w:tab w:val="left" w:pos="426"/>
        </w:tabs>
        <w:spacing w:after="13" w:line="240" w:lineRule="auto"/>
        <w:ind w:right="55" w:firstLine="709"/>
        <w:contextualSpacing/>
        <w:jc w:val="center"/>
        <w:rPr>
          <w:sz w:val="21"/>
        </w:rPr>
      </w:pPr>
      <w:r w:rsidRPr="007B42EA">
        <w:rPr>
          <w:b/>
          <w:sz w:val="21"/>
        </w:rPr>
        <w:t>Ц = Цп * 1,5,</w:t>
      </w:r>
      <w:r w:rsidRPr="007B42EA">
        <w:rPr>
          <w:sz w:val="21"/>
        </w:rPr>
        <w:t xml:space="preserve"> де</w:t>
      </w:r>
    </w:p>
    <w:p w14:paraId="5C305061" w14:textId="77777777" w:rsidR="002C3E30" w:rsidRPr="003C6DF0" w:rsidRDefault="002C3E30" w:rsidP="007B42EA">
      <w:pPr>
        <w:tabs>
          <w:tab w:val="left" w:pos="426"/>
        </w:tabs>
        <w:spacing w:after="13" w:line="240" w:lineRule="auto"/>
        <w:ind w:right="55" w:firstLine="709"/>
        <w:contextualSpacing/>
        <w:jc w:val="center"/>
        <w:rPr>
          <w:sz w:val="14"/>
          <w:szCs w:val="14"/>
        </w:rPr>
      </w:pPr>
    </w:p>
    <w:p w14:paraId="44887639" w14:textId="77777777" w:rsidR="002C3E30" w:rsidRPr="007B42EA" w:rsidRDefault="002C3E30" w:rsidP="007B42EA">
      <w:pPr>
        <w:tabs>
          <w:tab w:val="left" w:pos="426"/>
        </w:tabs>
        <w:spacing w:after="13" w:line="240" w:lineRule="auto"/>
        <w:ind w:right="55" w:firstLine="709"/>
        <w:contextualSpacing/>
        <w:jc w:val="both"/>
        <w:rPr>
          <w:i/>
          <w:sz w:val="21"/>
        </w:rPr>
      </w:pPr>
      <w:r w:rsidRPr="007B42EA">
        <w:rPr>
          <w:i/>
          <w:sz w:val="21"/>
        </w:rPr>
        <w:t xml:space="preserve">Ц – ціна, яка підлягає оплаті за 1 тис.куб.м газу, спожитого понад 10 тис.куб.м; </w:t>
      </w:r>
    </w:p>
    <w:p w14:paraId="422C5282" w14:textId="2EF58185" w:rsidR="002C3E30" w:rsidRPr="007B42EA" w:rsidRDefault="002C3E30" w:rsidP="007B42EA">
      <w:pPr>
        <w:tabs>
          <w:tab w:val="left" w:pos="426"/>
        </w:tabs>
        <w:spacing w:after="13" w:line="240" w:lineRule="auto"/>
        <w:ind w:right="55" w:firstLine="709"/>
        <w:contextualSpacing/>
        <w:jc w:val="both"/>
        <w:rPr>
          <w:i/>
          <w:sz w:val="21"/>
        </w:rPr>
      </w:pPr>
      <w:r w:rsidRPr="007B42EA">
        <w:rPr>
          <w:i/>
          <w:sz w:val="21"/>
        </w:rPr>
        <w:t>Цп – ціна</w:t>
      </w:r>
      <w:r w:rsidR="0029679A" w:rsidRPr="007B42EA">
        <w:rPr>
          <w:i/>
          <w:sz w:val="21"/>
        </w:rPr>
        <w:t>,</w:t>
      </w:r>
      <w:r w:rsidRPr="007B42EA">
        <w:rPr>
          <w:i/>
          <w:sz w:val="21"/>
        </w:rPr>
        <w:t xml:space="preserve"> визначена п 3.1. Договору.</w:t>
      </w:r>
    </w:p>
    <w:p w14:paraId="39660AFC" w14:textId="77777777" w:rsidR="002C3E30" w:rsidRPr="003C6DF0" w:rsidRDefault="002C3E30" w:rsidP="007B42EA">
      <w:pPr>
        <w:tabs>
          <w:tab w:val="left" w:pos="426"/>
        </w:tabs>
        <w:spacing w:after="13" w:line="240" w:lineRule="auto"/>
        <w:ind w:right="55" w:firstLine="709"/>
        <w:contextualSpacing/>
        <w:jc w:val="both"/>
        <w:rPr>
          <w:i/>
          <w:sz w:val="14"/>
          <w:szCs w:val="14"/>
        </w:rPr>
      </w:pPr>
    </w:p>
    <w:p w14:paraId="1AC04382" w14:textId="66E6F895" w:rsidR="002C3E30" w:rsidRPr="007B42EA" w:rsidRDefault="002C3E30">
      <w:pPr>
        <w:numPr>
          <w:ilvl w:val="1"/>
          <w:numId w:val="2"/>
        </w:numPr>
        <w:tabs>
          <w:tab w:val="left" w:pos="1134"/>
        </w:tabs>
        <w:spacing w:after="0" w:line="240" w:lineRule="auto"/>
        <w:ind w:left="0" w:right="55" w:firstLine="567"/>
        <w:contextualSpacing/>
        <w:jc w:val="both"/>
        <w:rPr>
          <w:sz w:val="21"/>
        </w:rPr>
      </w:pPr>
      <w:r w:rsidRPr="007B42EA">
        <w:rPr>
          <w:sz w:val="21"/>
        </w:rPr>
        <w:t xml:space="preserve">Сторони домовились, що ціна за 1 </w:t>
      </w:r>
      <w:r w:rsidR="0029679A" w:rsidRPr="007B42EA">
        <w:rPr>
          <w:sz w:val="21"/>
        </w:rPr>
        <w:t>тис.</w:t>
      </w:r>
      <w:r w:rsidRPr="007B42EA">
        <w:rPr>
          <w:sz w:val="21"/>
        </w:rPr>
        <w:t>куб.м природного газу, опублікована/оприлюднена на власному офіційному сайті Постачальника</w:t>
      </w:r>
      <w:r w:rsidRPr="00CC0190">
        <w:rPr>
          <w:rFonts w:eastAsia="Times New Roman" w:cs="Times New Roman"/>
          <w:sz w:val="21"/>
          <w:szCs w:val="21"/>
          <w:lang w:eastAsia="uk-UA"/>
        </w:rPr>
        <w:t>,</w:t>
      </w:r>
      <w:r w:rsidRPr="007B42EA">
        <w:rPr>
          <w:sz w:val="21"/>
        </w:rPr>
        <w:t xml:space="preserve"> в порядку п. 4.4.6. цього Договору, є обов’язковою для Сторін за цим Договором та є підставою для визначення вартості природного газу, спожитого Споживачем у відповідному Період</w:t>
      </w:r>
      <w:r w:rsidR="0029679A" w:rsidRPr="007B42EA">
        <w:rPr>
          <w:sz w:val="21"/>
        </w:rPr>
        <w:t>і</w:t>
      </w:r>
      <w:r w:rsidRPr="007B42EA">
        <w:rPr>
          <w:sz w:val="21"/>
        </w:rPr>
        <w:t xml:space="preserve"> постачання (розрахунковому періоді</w:t>
      </w:r>
      <w:r w:rsidRPr="00CC0190">
        <w:rPr>
          <w:rFonts w:eastAsia="Times New Roman" w:cs="Times New Roman"/>
          <w:sz w:val="21"/>
          <w:szCs w:val="21"/>
          <w:lang w:eastAsia="uk-UA"/>
        </w:rPr>
        <w:t>)</w:t>
      </w:r>
      <w:r w:rsidRPr="007B42EA">
        <w:rPr>
          <w:sz w:val="21"/>
        </w:rPr>
        <w:t xml:space="preserve"> за новою (зміненою) ціною з 01 (першого) числа місяця</w:t>
      </w:r>
      <w:r w:rsidR="002A39BF" w:rsidRPr="007B42EA">
        <w:rPr>
          <w:sz w:val="21"/>
        </w:rPr>
        <w:t>,</w:t>
      </w:r>
      <w:r w:rsidRPr="007B42EA">
        <w:rPr>
          <w:sz w:val="21"/>
        </w:rPr>
        <w:t xml:space="preserve"> в якому здійснюється постачання природного газу Постачальником, без оформлення Додаткової угоди до цього Договору.</w:t>
      </w:r>
    </w:p>
    <w:p w14:paraId="5CEAA386" w14:textId="45FFD48F"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Ціна газу за цим Договором може змінюватись шляхом опублікування/оприлюднення Постачальником зміненої/оновленої ціни за 1 тис.куб.м газу на офіційному сайті Постачальника без оформлення </w:t>
      </w:r>
      <w:r w:rsidR="005258E1">
        <w:rPr>
          <w:sz w:val="21"/>
        </w:rPr>
        <w:t>д</w:t>
      </w:r>
      <w:r w:rsidRPr="007B42EA">
        <w:rPr>
          <w:sz w:val="21"/>
        </w:rPr>
        <w:t>одаткової угоди до цього Договору. У випадку недосягнення Сторонами згоди щодо ціни газу</w:t>
      </w:r>
      <w:r w:rsidRPr="00CC0190">
        <w:rPr>
          <w:rFonts w:eastAsia="Times New Roman" w:cs="Times New Roman"/>
          <w:sz w:val="21"/>
          <w:szCs w:val="21"/>
          <w:lang w:eastAsia="uk-UA"/>
        </w:rPr>
        <w:t>,</w:t>
      </w:r>
      <w:r w:rsidRPr="007B42EA">
        <w:rPr>
          <w:sz w:val="21"/>
        </w:rPr>
        <w:t xml:space="preserve"> Споживач має право змінити </w:t>
      </w:r>
      <w:r w:rsidR="0029679A" w:rsidRPr="007B42EA">
        <w:rPr>
          <w:sz w:val="21"/>
        </w:rPr>
        <w:t>П</w:t>
      </w:r>
      <w:r w:rsidRPr="007B42EA">
        <w:rPr>
          <w:sz w:val="21"/>
        </w:rPr>
        <w:t xml:space="preserve">остачальника на відповідний/-і Період/-и постачання, а Постачальник має право не здійснювати постачання газу Споживачу у відповідному/-их Періоді/-ах постачання. При цьому, призупинення постачання/споживання замовлених обсягів газу не вважається розірванням цього Договору.  </w:t>
      </w:r>
    </w:p>
    <w:p w14:paraId="30902898" w14:textId="7211C55F"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До ціни газу, визначеної пунктом 3.1. цього Договору, додається тариф на послуги транспортування природного газу для внутрішньої точки виходу з газотранспортної системи, встановлений </w:t>
      </w:r>
      <w:r w:rsidR="008C0CAB">
        <w:rPr>
          <w:sz w:val="21"/>
        </w:rPr>
        <w:t xml:space="preserve">відповідними постановами НКРЕКП. </w:t>
      </w:r>
    </w:p>
    <w:p w14:paraId="25720BB0" w14:textId="26378FCD" w:rsidR="002C3E30" w:rsidRPr="007B42EA" w:rsidRDefault="002C3E30" w:rsidP="00CC0190">
      <w:pPr>
        <w:tabs>
          <w:tab w:val="left" w:pos="426"/>
          <w:tab w:val="left" w:pos="1134"/>
        </w:tabs>
        <w:spacing w:after="0" w:line="240" w:lineRule="auto"/>
        <w:ind w:right="55" w:firstLine="567"/>
        <w:contextualSpacing/>
        <w:jc w:val="both"/>
        <w:rPr>
          <w:sz w:val="21"/>
        </w:rPr>
      </w:pPr>
      <w:r w:rsidRPr="007B42EA">
        <w:rPr>
          <w:sz w:val="21"/>
        </w:rPr>
        <w:t>У випадку внесення змін до діючого законодавства України, що може вплинути на формування ціни природного газу, в тому числі встановлення додаткових податків, зборів тощо, або тарифів, вартість газу буде коригуватись відповідно до цих документів та змін, що є обов’язковим для Постачальника і Споживача з моменту введення їх в дію.</w:t>
      </w:r>
    </w:p>
    <w:p w14:paraId="233728D2" w14:textId="07A16235"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Споживач зобов’язується сплатити за цим Договором за 1 000 куб. м. газу вартість, яка складається з ціни, визначеної відповідно до пункту 3.1. цього Договору</w:t>
      </w:r>
      <w:r w:rsidR="008C0CAB">
        <w:rPr>
          <w:sz w:val="21"/>
        </w:rPr>
        <w:t>,</w:t>
      </w:r>
      <w:r w:rsidRPr="007B42EA">
        <w:rPr>
          <w:sz w:val="21"/>
        </w:rPr>
        <w:t xml:space="preserve"> та тарифу на послуги транспортування природного газу для внутрішньої точки виходу з газотранспортної системи, </w:t>
      </w:r>
      <w:r w:rsidR="008C0CAB">
        <w:rPr>
          <w:sz w:val="21"/>
        </w:rPr>
        <w:t>визначеного відповідними постановами НКРЕКП</w:t>
      </w:r>
      <w:r w:rsidRPr="007B42EA">
        <w:rPr>
          <w:sz w:val="21"/>
        </w:rPr>
        <w:t>.</w:t>
      </w:r>
    </w:p>
    <w:p w14:paraId="1625B784" w14:textId="32F7B89E"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Сума платежу за розрахунковий період (далі </w:t>
      </w:r>
      <w:r w:rsidRPr="00CC0190">
        <w:rPr>
          <w:rFonts w:eastAsia="Times New Roman" w:cs="Times New Roman"/>
          <w:sz w:val="21"/>
          <w:szCs w:val="21"/>
          <w:lang w:eastAsia="uk-UA"/>
        </w:rPr>
        <w:t>-</w:t>
      </w:r>
      <w:r w:rsidRPr="007B42EA">
        <w:rPr>
          <w:sz w:val="21"/>
        </w:rPr>
        <w:t xml:space="preserve"> сума платежу за газ) визначається як добуток обсягу газу, замовленого на Період постачання (розрахунковий період), та вартості 1 000 куб. м. газу, визначеної на підставі пункту 3.5. цього Договору.</w:t>
      </w:r>
    </w:p>
    <w:p w14:paraId="3FFDF169" w14:textId="04EC64DC"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Оплата за цим Договором здійснюється Споживачем на рахунок Постачальника у наступні строки: 100 % суми платежу за газ до </w:t>
      </w:r>
      <w:r w:rsidR="00863623" w:rsidRPr="007B42EA">
        <w:rPr>
          <w:sz w:val="21"/>
        </w:rPr>
        <w:t>останнього</w:t>
      </w:r>
      <w:r w:rsidRPr="007B42EA">
        <w:rPr>
          <w:sz w:val="21"/>
        </w:rPr>
        <w:t xml:space="preserve"> числа місяця, що передує Періоду постачання (газовому місяцю).</w:t>
      </w:r>
    </w:p>
    <w:p w14:paraId="0C23144D" w14:textId="10C84F57" w:rsidR="002C3E30" w:rsidRPr="007B42EA" w:rsidRDefault="002C3E30">
      <w:pPr>
        <w:pStyle w:val="a9"/>
        <w:numPr>
          <w:ilvl w:val="1"/>
          <w:numId w:val="2"/>
        </w:numPr>
        <w:tabs>
          <w:tab w:val="left" w:pos="426"/>
          <w:tab w:val="left" w:pos="1134"/>
        </w:tabs>
        <w:spacing w:after="0" w:line="240" w:lineRule="auto"/>
        <w:ind w:left="0" w:right="55" w:firstLine="567"/>
        <w:jc w:val="both"/>
        <w:rPr>
          <w:i/>
          <w:sz w:val="21"/>
        </w:rPr>
      </w:pPr>
      <w:r w:rsidRPr="007B42EA">
        <w:rPr>
          <w:sz w:val="21"/>
        </w:rPr>
        <w:t>Споживач самостійно розраховує суму платежу за газ і забезпечує оплату в строки, передбачені пунктом 3.7. цього Договору. При цьому Споживач вказує у платіжному дорученні наступну інформацію про призначення  платежу: «</w:t>
      </w:r>
      <w:r w:rsidRPr="007B42EA">
        <w:rPr>
          <w:i/>
          <w:sz w:val="21"/>
        </w:rPr>
        <w:t xml:space="preserve">Оплата за природний газ згідно </w:t>
      </w:r>
      <w:r w:rsidR="0029679A" w:rsidRPr="007B42EA">
        <w:rPr>
          <w:i/>
          <w:sz w:val="21"/>
        </w:rPr>
        <w:t xml:space="preserve">з </w:t>
      </w:r>
      <w:r w:rsidRPr="007B42EA">
        <w:rPr>
          <w:i/>
          <w:sz w:val="21"/>
        </w:rPr>
        <w:t>Договор</w:t>
      </w:r>
      <w:r w:rsidR="0029679A" w:rsidRPr="007B42EA">
        <w:rPr>
          <w:i/>
          <w:sz w:val="21"/>
        </w:rPr>
        <w:t>ом</w:t>
      </w:r>
      <w:r w:rsidRPr="007B42EA">
        <w:rPr>
          <w:i/>
          <w:sz w:val="21"/>
        </w:rPr>
        <w:t xml:space="preserve"> від ______20____       №________        , в т.ч. ПДВ______    грн».</w:t>
      </w:r>
    </w:p>
    <w:p w14:paraId="38CE8891"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lastRenderedPageBreak/>
        <w:t>Остаточний розрахунок по оплаті вартості фактично поставленого газу здійснюється до 20 числа місяця, наступного за розрахунковим періодом, на підставі акту (актів) приймання-передачі природного газу. У випадку</w:t>
      </w:r>
      <w:r w:rsidRPr="00CC0190">
        <w:rPr>
          <w:rFonts w:eastAsia="Times New Roman" w:cs="Times New Roman"/>
          <w:sz w:val="21"/>
          <w:szCs w:val="21"/>
          <w:lang w:eastAsia="uk-UA"/>
        </w:rPr>
        <w:t>,</w:t>
      </w:r>
      <w:r w:rsidRPr="007B42EA">
        <w:rPr>
          <w:sz w:val="21"/>
        </w:rPr>
        <w:t xml:space="preserve"> якщо протягом розрахункового періоду обсяг постачання газу перевищив 10 000 куб.м, остаточний розрахунок за фактично поставлений газ здійснюється з урахуванням п. 3.1.1. цього Договору.</w:t>
      </w:r>
    </w:p>
    <w:p w14:paraId="6659FE29"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За наявності у Споживача заборгованості</w:t>
      </w:r>
      <w:r w:rsidRPr="00CC0190">
        <w:rPr>
          <w:rFonts w:eastAsia="Times New Roman" w:cs="Times New Roman"/>
          <w:sz w:val="21"/>
          <w:szCs w:val="21"/>
          <w:lang w:eastAsia="uk-UA"/>
        </w:rPr>
        <w:t>,</w:t>
      </w:r>
      <w:r w:rsidRPr="007B42EA">
        <w:rPr>
          <w:sz w:val="21"/>
        </w:rPr>
        <w:t xml:space="preserve"> грошові кошти, що перераховуються Споживачем, зараховуються Сторонами в рахунок погашення існуючої заборгованості в порядку черговості її виникнення.</w:t>
      </w:r>
    </w:p>
    <w:p w14:paraId="257862C8" w14:textId="6F9863CA"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У разі переплати за фактично спожитий природний газ, сума переплати зараховується Постачальником в рахунок оплати за наступний розрахунковий період, або повертається Споживачу на його письмову вимогу протягом 10-ти </w:t>
      </w:r>
      <w:r w:rsidR="002A39BF" w:rsidRPr="007B42EA">
        <w:rPr>
          <w:sz w:val="21"/>
        </w:rPr>
        <w:t xml:space="preserve">робочих </w:t>
      </w:r>
      <w:r w:rsidRPr="007B42EA">
        <w:rPr>
          <w:sz w:val="21"/>
        </w:rPr>
        <w:t>днів з дня отримання такої вимоги, за умови відсутності заборгованості Споживача за цим Договором, при цьому Сторони зобов’язані підписати акт звірки взаєморозрахунків.</w:t>
      </w:r>
    </w:p>
    <w:p w14:paraId="16725E1D"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Оплата вартості природного газу за Договором здійснюється виключно грошовими коштами, що перераховуються на поточний рахунок Постачальника. Датою оплати за цим Договором є дата зарахування коштів на поточний рахунок Постачальника. </w:t>
      </w:r>
    </w:p>
    <w:p w14:paraId="3C912EA4" w14:textId="4F7DC862" w:rsidR="002C3E30" w:rsidRPr="007B42EA" w:rsidRDefault="00D578D0">
      <w:pPr>
        <w:pStyle w:val="a9"/>
        <w:numPr>
          <w:ilvl w:val="1"/>
          <w:numId w:val="2"/>
        </w:numPr>
        <w:tabs>
          <w:tab w:val="left" w:pos="426"/>
          <w:tab w:val="left" w:pos="1134"/>
        </w:tabs>
        <w:spacing w:after="0" w:line="240" w:lineRule="auto"/>
        <w:ind w:left="0" w:right="55" w:firstLine="567"/>
        <w:jc w:val="both"/>
        <w:rPr>
          <w:sz w:val="21"/>
        </w:rPr>
      </w:pPr>
      <w:r w:rsidRPr="007B42EA">
        <w:rPr>
          <w:sz w:val="21"/>
        </w:rPr>
        <w:t>Ціна</w:t>
      </w:r>
      <w:r w:rsidR="002C3E30" w:rsidRPr="007B42EA">
        <w:rPr>
          <w:sz w:val="21"/>
        </w:rPr>
        <w:t xml:space="preserve"> даного Договору визначається шляхом складання вартості обсягів газу, поставлених Постачальником Споживачу протягом строку дії цього Договору.</w:t>
      </w:r>
    </w:p>
    <w:p w14:paraId="28B71495" w14:textId="77777777" w:rsidR="002C3E30" w:rsidRPr="003C6DF0" w:rsidRDefault="002C3E30" w:rsidP="002C3E30">
      <w:pPr>
        <w:tabs>
          <w:tab w:val="left" w:pos="426"/>
        </w:tabs>
        <w:spacing w:after="13" w:line="240" w:lineRule="auto"/>
        <w:ind w:left="709" w:right="55"/>
        <w:contextualSpacing/>
        <w:jc w:val="both"/>
        <w:rPr>
          <w:sz w:val="14"/>
          <w:szCs w:val="14"/>
        </w:rPr>
      </w:pPr>
    </w:p>
    <w:p w14:paraId="129D6B27" w14:textId="77777777" w:rsidR="002C3E30" w:rsidRPr="007B42EA" w:rsidRDefault="002C3E30">
      <w:pPr>
        <w:keepNext/>
        <w:keepLines/>
        <w:numPr>
          <w:ilvl w:val="0"/>
          <w:numId w:val="4"/>
        </w:numPr>
        <w:spacing w:after="4" w:line="240" w:lineRule="auto"/>
        <w:jc w:val="center"/>
        <w:outlineLvl w:val="1"/>
        <w:rPr>
          <w:b/>
          <w:sz w:val="21"/>
        </w:rPr>
      </w:pPr>
      <w:r w:rsidRPr="007B42EA">
        <w:rPr>
          <w:b/>
          <w:sz w:val="21"/>
        </w:rPr>
        <w:t>ПРАВА ТА ОБОВ’ЯЗКИ СТОРІН</w:t>
      </w:r>
    </w:p>
    <w:p w14:paraId="3C247489" w14:textId="77777777" w:rsidR="002C3E30" w:rsidRPr="007B42EA" w:rsidRDefault="002C3E30">
      <w:pPr>
        <w:keepNext/>
        <w:keepLines/>
        <w:numPr>
          <w:ilvl w:val="1"/>
          <w:numId w:val="4"/>
        </w:numPr>
        <w:tabs>
          <w:tab w:val="left" w:pos="993"/>
        </w:tabs>
        <w:spacing w:after="4" w:line="240" w:lineRule="auto"/>
        <w:ind w:left="0" w:right="2472" w:firstLine="567"/>
        <w:jc w:val="both"/>
        <w:outlineLvl w:val="1"/>
        <w:rPr>
          <w:b/>
          <w:sz w:val="21"/>
        </w:rPr>
      </w:pPr>
      <w:r w:rsidRPr="007B42EA">
        <w:rPr>
          <w:b/>
          <w:sz w:val="21"/>
        </w:rPr>
        <w:t>Споживач має право:</w:t>
      </w:r>
    </w:p>
    <w:p w14:paraId="5D977C8A" w14:textId="77777777" w:rsidR="002C3E30" w:rsidRPr="007B42EA" w:rsidRDefault="002C3E30">
      <w:pPr>
        <w:pStyle w:val="a9"/>
        <w:numPr>
          <w:ilvl w:val="2"/>
          <w:numId w:val="4"/>
        </w:numPr>
        <w:tabs>
          <w:tab w:val="left" w:pos="567"/>
          <w:tab w:val="left" w:pos="1134"/>
        </w:tabs>
        <w:spacing w:after="13" w:line="240" w:lineRule="auto"/>
        <w:ind w:left="0" w:right="55" w:firstLine="567"/>
        <w:jc w:val="both"/>
        <w:rPr>
          <w:sz w:val="21"/>
        </w:rPr>
      </w:pPr>
      <w:r w:rsidRPr="007B42EA">
        <w:rPr>
          <w:sz w:val="21"/>
        </w:rPr>
        <w:t>На отримання природного газу в обсягах, визначених цим Договором, за умови дотримання його вимог та випадків припинення (обмеження) постачання природного газу, відповідно до вимог законодавства та умов цього Договору;</w:t>
      </w:r>
    </w:p>
    <w:p w14:paraId="1791B2FF" w14:textId="028A50BD"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безкоштовне отримання інформації щодо своїх прав, цін газу та порядку оплати, інші показники власного споживання природного газу, наявні способи досудового вирішення спорів з Постачальником;</w:t>
      </w:r>
    </w:p>
    <w:p w14:paraId="4B8C9396"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від Постачальника проведення звірки розрахункових даних та/або оскаржувати їх в установленому цим Договором та законодавством порядку;</w:t>
      </w:r>
    </w:p>
    <w:p w14:paraId="6B06CF1C"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Проводити звіряння розрахунків з підписанням відповідного акту звірки взаєморозрахунків за письмовим зверненням Споживача;</w:t>
      </w:r>
    </w:p>
    <w:p w14:paraId="7F445B68" w14:textId="28CC7D6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нормативно-правовими актами </w:t>
      </w:r>
      <w:r w:rsidR="00753AA9">
        <w:rPr>
          <w:sz w:val="21"/>
        </w:rPr>
        <w:t xml:space="preserve">України </w:t>
      </w:r>
      <w:r w:rsidRPr="007B42EA">
        <w:rPr>
          <w:sz w:val="21"/>
        </w:rPr>
        <w:t>та цим Договором;</w:t>
      </w:r>
    </w:p>
    <w:p w14:paraId="7C7396BE"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Достроково розірвати Договір, якщо Постачальник повідомив Споживача про намір внесення змін до Договору в частині умов постачання та нові умови постачання виявилися для Споживача неприйнятними;</w:t>
      </w:r>
    </w:p>
    <w:p w14:paraId="796B01DD" w14:textId="5BB2F87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Вільно обирати </w:t>
      </w:r>
      <w:r w:rsidR="008D000C" w:rsidRPr="007B42EA">
        <w:rPr>
          <w:sz w:val="21"/>
        </w:rPr>
        <w:t>п</w:t>
      </w:r>
      <w:r w:rsidRPr="007B42EA">
        <w:rPr>
          <w:sz w:val="21"/>
        </w:rPr>
        <w:t xml:space="preserve">остачальника, шляхом зміни </w:t>
      </w:r>
      <w:r w:rsidR="008D000C" w:rsidRPr="007B42EA">
        <w:rPr>
          <w:sz w:val="21"/>
        </w:rPr>
        <w:t>П</w:t>
      </w:r>
      <w:r w:rsidRPr="007B42EA">
        <w:rPr>
          <w:sz w:val="21"/>
        </w:rPr>
        <w:t>остачальника в порядку визначеному цим Договором та законодавством України;</w:t>
      </w:r>
    </w:p>
    <w:p w14:paraId="19336B75"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Самостійно припинити (обмежити) відбір природного газу для власних потреб з дотриманням вимог законодавства, про що повинен письмово повідомити всіх суб’єктів ринку природного газу, з яким укладені відповідні договори та, зокрема Постачальника;</w:t>
      </w:r>
    </w:p>
    <w:p w14:paraId="64AE17D5"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поновлення постачання газу в установленому порядку після усунення порушень і компенсації оплати витрат Постачальника на відключення та підключення, якщо припинення газопостачання відбулося без розірвання Договору;</w:t>
      </w:r>
    </w:p>
    <w:p w14:paraId="05D5264A" w14:textId="77777777" w:rsidR="002C3E30" w:rsidRPr="007B42EA" w:rsidRDefault="002C3E30">
      <w:pPr>
        <w:numPr>
          <w:ilvl w:val="2"/>
          <w:numId w:val="4"/>
        </w:numPr>
        <w:tabs>
          <w:tab w:val="left" w:pos="567"/>
          <w:tab w:val="left" w:pos="1276"/>
        </w:tabs>
        <w:spacing w:after="13" w:line="240" w:lineRule="auto"/>
        <w:ind w:left="0" w:right="55" w:firstLine="567"/>
        <w:contextualSpacing/>
        <w:jc w:val="both"/>
        <w:rPr>
          <w:sz w:val="21"/>
        </w:rPr>
      </w:pPr>
      <w:r w:rsidRPr="007B42EA">
        <w:rPr>
          <w:sz w:val="21"/>
          <w:shd w:val="clear" w:color="auto" w:fill="FFFFFF"/>
        </w:rPr>
        <w:t>На отримання інформації, визначеної Законом України «Про особливості доступу до інформації 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w:t>
      </w:r>
    </w:p>
    <w:p w14:paraId="5D2AAB8A" w14:textId="592D2384" w:rsidR="002C3E30" w:rsidRPr="007B42EA" w:rsidRDefault="002C3E30">
      <w:pPr>
        <w:numPr>
          <w:ilvl w:val="2"/>
          <w:numId w:val="4"/>
        </w:numPr>
        <w:tabs>
          <w:tab w:val="left" w:pos="1276"/>
        </w:tabs>
        <w:spacing w:after="13" w:line="240" w:lineRule="auto"/>
        <w:ind w:left="0" w:right="55" w:firstLine="567"/>
        <w:contextualSpacing/>
        <w:jc w:val="both"/>
        <w:rPr>
          <w:sz w:val="21"/>
        </w:rPr>
      </w:pPr>
      <w:r w:rsidRPr="007B42EA">
        <w:rPr>
          <w:sz w:val="21"/>
        </w:rPr>
        <w:t>Мати інші права, передбачені нормативно-правовими актами</w:t>
      </w:r>
      <w:r w:rsidR="00753AA9">
        <w:rPr>
          <w:sz w:val="21"/>
        </w:rPr>
        <w:t xml:space="preserve"> України</w:t>
      </w:r>
      <w:r w:rsidRPr="007B42EA">
        <w:rPr>
          <w:sz w:val="21"/>
        </w:rPr>
        <w:t xml:space="preserve"> і цим Договором.</w:t>
      </w:r>
    </w:p>
    <w:p w14:paraId="4903B1FC" w14:textId="77777777" w:rsidR="002C3E30" w:rsidRPr="007B42EA" w:rsidRDefault="002C3E30">
      <w:pPr>
        <w:numPr>
          <w:ilvl w:val="1"/>
          <w:numId w:val="4"/>
        </w:numPr>
        <w:tabs>
          <w:tab w:val="left" w:pos="993"/>
        </w:tabs>
        <w:spacing w:after="18" w:line="240" w:lineRule="auto"/>
        <w:ind w:left="0" w:firstLine="567"/>
        <w:contextualSpacing/>
        <w:jc w:val="both"/>
        <w:rPr>
          <w:sz w:val="21"/>
        </w:rPr>
      </w:pPr>
      <w:r w:rsidRPr="007B42EA">
        <w:rPr>
          <w:b/>
          <w:sz w:val="21"/>
        </w:rPr>
        <w:t>Споживач зобов’язаний:</w:t>
      </w:r>
    </w:p>
    <w:p w14:paraId="2DCFFD1F"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Дотримуватись вимог Правил постачання та виконувати умови цього Договору;</w:t>
      </w:r>
    </w:p>
    <w:p w14:paraId="1F2E494F"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Забезпечувати своєчасну та повну оплату поставленого природного газу та інших платежів згідно з умовами цього Договору;</w:t>
      </w:r>
    </w:p>
    <w:p w14:paraId="4DBF1445" w14:textId="62D33871"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 xml:space="preserve">Самостійно укласти договори </w:t>
      </w:r>
      <w:r w:rsidRPr="00CC0190">
        <w:rPr>
          <w:rFonts w:eastAsia="Times New Roman" w:cs="Times New Roman"/>
          <w:sz w:val="21"/>
          <w:szCs w:val="21"/>
          <w:lang w:eastAsia="uk-UA"/>
        </w:rPr>
        <w:t>на розподіл</w:t>
      </w:r>
      <w:r w:rsidRPr="007B42EA">
        <w:rPr>
          <w:sz w:val="21"/>
        </w:rPr>
        <w:t xml:space="preserve"> газу з відповідним Оператором ГРМ </w:t>
      </w:r>
      <w:r w:rsidR="008D000C" w:rsidRPr="007B42EA">
        <w:rPr>
          <w:sz w:val="21"/>
        </w:rPr>
        <w:t xml:space="preserve">або з Оператором ГТС договорів транспортування природного газу </w:t>
      </w:r>
      <w:r w:rsidRPr="007B42EA">
        <w:rPr>
          <w:sz w:val="21"/>
        </w:rPr>
        <w:t>та отримати ЕІС-код;</w:t>
      </w:r>
    </w:p>
    <w:p w14:paraId="36797A3A"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Своєчасно повідомляти Постачальника про всі зміни щодо персоніфікованих даних;</w:t>
      </w:r>
    </w:p>
    <w:p w14:paraId="6D52D0C5"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Своєчасно підписувати акти приймання-передачі газу та інші документи, необхідні для виконання цього Договору або надавати обґрунтовану відмові від підписання;</w:t>
      </w:r>
    </w:p>
    <w:p w14:paraId="1D1FFD45" w14:textId="5C29327F"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Безперешкодно допускати на свою територію, об’єкти, приміщення, де розташовані вузли обліку газу, прилади обліку газу, лічильники газу тощо, представників Постачальника для звір</w:t>
      </w:r>
      <w:r w:rsidR="008D000C" w:rsidRPr="007B42EA">
        <w:rPr>
          <w:sz w:val="21"/>
        </w:rPr>
        <w:t>ки даних</w:t>
      </w:r>
      <w:r w:rsidRPr="007B42EA">
        <w:rPr>
          <w:sz w:val="21"/>
        </w:rPr>
        <w:t xml:space="preserve"> фактично</w:t>
      </w:r>
      <w:r w:rsidR="008D000C" w:rsidRPr="007B42EA">
        <w:rPr>
          <w:sz w:val="21"/>
        </w:rPr>
        <w:t>го споживання</w:t>
      </w:r>
      <w:r w:rsidRPr="007B42EA">
        <w:rPr>
          <w:sz w:val="21"/>
        </w:rPr>
        <w:t xml:space="preserve"> </w:t>
      </w:r>
      <w:r w:rsidR="008D000C" w:rsidRPr="007B42EA">
        <w:rPr>
          <w:sz w:val="21"/>
        </w:rPr>
        <w:t>природного</w:t>
      </w:r>
      <w:r w:rsidRPr="007B42EA">
        <w:rPr>
          <w:sz w:val="21"/>
        </w:rPr>
        <w:t xml:space="preserve"> газу;</w:t>
      </w:r>
    </w:p>
    <w:p w14:paraId="6F440286"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lastRenderedPageBreak/>
        <w:t>Проводити на вимогу Постачальника звіряння фактично використаних обсягів природного газу та пред’являти на вимогу Постачальника для перевірки правильності оплати та відповідності записів у них показанням лічильника газу;</w:t>
      </w:r>
    </w:p>
    <w:p w14:paraId="1F21D34E"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нормативно-правовими актами та/або цим Договором;</w:t>
      </w:r>
    </w:p>
    <w:p w14:paraId="6FB41E24"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Самостійно контролювати обсяги використання газу і своєчасно обмежувати (припиняти) використання природного газу у разі перевищення замовлених обсягів або своєчасно надавати належним чином оформлену заявку на коригування замовлених обсягів за цим Договором;</w:t>
      </w:r>
    </w:p>
    <w:p w14:paraId="6BF53DDE" w14:textId="77777777" w:rsidR="002C3E30" w:rsidRPr="007B42EA" w:rsidRDefault="002C3E30">
      <w:pPr>
        <w:numPr>
          <w:ilvl w:val="2"/>
          <w:numId w:val="4"/>
        </w:numPr>
        <w:tabs>
          <w:tab w:val="left" w:pos="567"/>
          <w:tab w:val="left" w:pos="1276"/>
        </w:tabs>
        <w:spacing w:after="18" w:line="240" w:lineRule="auto"/>
        <w:ind w:left="0" w:firstLine="567"/>
        <w:contextualSpacing/>
        <w:jc w:val="both"/>
        <w:rPr>
          <w:sz w:val="21"/>
        </w:rPr>
      </w:pPr>
      <w:r w:rsidRPr="007B42EA">
        <w:rPr>
          <w:sz w:val="21"/>
        </w:rPr>
        <w:t>Не допускати несанкціонований відбір газу та забезпечувати дотримання дисципліни відбору (споживання) природного газу в обсягах та на умовах, визначених Договором;</w:t>
      </w:r>
    </w:p>
    <w:p w14:paraId="3A5351FA" w14:textId="77777777" w:rsidR="002C3E30" w:rsidRPr="007B42EA" w:rsidRDefault="002C3E30">
      <w:pPr>
        <w:numPr>
          <w:ilvl w:val="2"/>
          <w:numId w:val="4"/>
        </w:numPr>
        <w:tabs>
          <w:tab w:val="left" w:pos="567"/>
          <w:tab w:val="left" w:pos="1276"/>
        </w:tabs>
        <w:spacing w:after="18" w:line="240" w:lineRule="auto"/>
        <w:ind w:left="0" w:firstLine="567"/>
        <w:contextualSpacing/>
        <w:jc w:val="both"/>
        <w:rPr>
          <w:sz w:val="21"/>
        </w:rPr>
      </w:pPr>
      <w:r w:rsidRPr="007B42EA">
        <w:rPr>
          <w:sz w:val="21"/>
        </w:rPr>
        <w:t>Невідкладно, не пізніше наступного дня, із дня коли Споживачу стало відомо про наявність у Оператора ГРМ/ГТС будь-яких претензій щодо стану комерційних вузлів обліку природного газу та його складових та/або про настання обставин, що в майбутньому можуть буди підставою для перерахунку  (до нарахувань)  або зміні режиму нарахувань об’ємів  природного газу Споживачу, повідомити про це Постачальника та надати останньому копії відповідних документів, що засвічують виникнення вищезазначених обставин;</w:t>
      </w:r>
    </w:p>
    <w:p w14:paraId="26B79C40" w14:textId="357045AA" w:rsidR="008D000C" w:rsidRPr="007B42EA" w:rsidRDefault="0029679A">
      <w:pPr>
        <w:numPr>
          <w:ilvl w:val="2"/>
          <w:numId w:val="4"/>
        </w:numPr>
        <w:tabs>
          <w:tab w:val="left" w:pos="567"/>
          <w:tab w:val="left" w:pos="1276"/>
        </w:tabs>
        <w:spacing w:after="18" w:line="240" w:lineRule="auto"/>
        <w:ind w:left="0" w:firstLine="567"/>
        <w:contextualSpacing/>
        <w:jc w:val="both"/>
        <w:rPr>
          <w:sz w:val="21"/>
        </w:rPr>
      </w:pPr>
      <w:r w:rsidRPr="007B42EA">
        <w:rPr>
          <w:sz w:val="21"/>
          <w:shd w:val="clear" w:color="auto" w:fill="FFFFFF"/>
        </w:rPr>
        <w:t>В день укладення цього Договору надати Постачальнику інформацію про розмір сумарної номінальної потужності свого газового обладнання, якщо технічна спроможність такого обладнання може забезпечити споживання газу в обсязі 600 ГВт·год (56 391 тис. м</w:t>
      </w:r>
      <w:r w:rsidRPr="007B42EA">
        <w:rPr>
          <w:rStyle w:val="rvts37"/>
          <w:b/>
          <w:sz w:val="21"/>
          <w:vertAlign w:val="superscript"/>
        </w:rPr>
        <w:t>-3</w:t>
      </w:r>
      <w:r w:rsidRPr="007B42EA">
        <w:rPr>
          <w:sz w:val="21"/>
          <w:shd w:val="clear" w:color="auto" w:fill="FFFFFF"/>
        </w:rPr>
        <w:t>) на рік та вище. У разі порушення цього обовʼязку Споживач зобовʼязується відшкодувати всі збитки Постачальника, повʼязані, зокрема, із притягненням до відповідальності Постачальника та/або його посадових осіб за порушення законодавства щодо запобігання зловживанням на оптових енергетичних ринках, спричинене неповідомленням та/або несвоєчасним повідомленням Споживачем інформації, зазначеної у даному підпункті;</w:t>
      </w:r>
    </w:p>
    <w:p w14:paraId="297CC60E" w14:textId="15E423F7" w:rsidR="002C3E30" w:rsidRPr="007B42EA" w:rsidRDefault="002C3E30">
      <w:pPr>
        <w:numPr>
          <w:ilvl w:val="2"/>
          <w:numId w:val="4"/>
        </w:numPr>
        <w:tabs>
          <w:tab w:val="left" w:pos="1276"/>
        </w:tabs>
        <w:spacing w:after="18" w:line="240" w:lineRule="auto"/>
        <w:ind w:left="0" w:firstLine="567"/>
        <w:contextualSpacing/>
        <w:jc w:val="both"/>
        <w:rPr>
          <w:sz w:val="21"/>
        </w:rPr>
      </w:pPr>
      <w:r w:rsidRPr="007B42EA">
        <w:rPr>
          <w:sz w:val="21"/>
        </w:rPr>
        <w:t xml:space="preserve">Виконувати інші обов’язки, покладені на Споживача законодавством </w:t>
      </w:r>
      <w:r w:rsidR="00753AA9">
        <w:rPr>
          <w:sz w:val="21"/>
        </w:rPr>
        <w:t xml:space="preserve">України </w:t>
      </w:r>
      <w:r w:rsidRPr="007B42EA">
        <w:rPr>
          <w:sz w:val="21"/>
        </w:rPr>
        <w:t>та/або цим Договором.</w:t>
      </w:r>
    </w:p>
    <w:p w14:paraId="32C6BF95" w14:textId="77777777" w:rsidR="002C3E30" w:rsidRPr="007B42EA" w:rsidRDefault="002C3E30">
      <w:pPr>
        <w:numPr>
          <w:ilvl w:val="1"/>
          <w:numId w:val="4"/>
        </w:numPr>
        <w:tabs>
          <w:tab w:val="left" w:pos="993"/>
        </w:tabs>
        <w:spacing w:after="18" w:line="240" w:lineRule="auto"/>
        <w:ind w:left="0" w:firstLine="567"/>
        <w:contextualSpacing/>
        <w:jc w:val="both"/>
        <w:rPr>
          <w:sz w:val="21"/>
        </w:rPr>
      </w:pPr>
      <w:r w:rsidRPr="007B42EA">
        <w:rPr>
          <w:b/>
          <w:sz w:val="21"/>
        </w:rPr>
        <w:t>Постачальник має право:</w:t>
      </w:r>
    </w:p>
    <w:p w14:paraId="0DB08F53"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Отримувати від Споживача плату за поставлений природний газ та інші платежі відповідно до умов даного Договору.</w:t>
      </w:r>
    </w:p>
    <w:p w14:paraId="49770E9C" w14:textId="186E4319"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На безперешкодний доступ до комерційних вузлів обліку газу (лічильників газу), що встановлені на об’єктах </w:t>
      </w:r>
      <w:r w:rsidR="00671424" w:rsidRPr="007B42EA">
        <w:rPr>
          <w:sz w:val="21"/>
        </w:rPr>
        <w:t xml:space="preserve">газоспоживання </w:t>
      </w:r>
      <w:r w:rsidRPr="007B42EA">
        <w:rPr>
          <w:sz w:val="21"/>
        </w:rPr>
        <w:t xml:space="preserve">Споживача, для звірки даних </w:t>
      </w:r>
      <w:r w:rsidRPr="00CC0190">
        <w:rPr>
          <w:rFonts w:eastAsia="Times New Roman" w:cs="Times New Roman"/>
          <w:sz w:val="21"/>
          <w:szCs w:val="21"/>
          <w:lang w:eastAsia="uk-UA"/>
        </w:rPr>
        <w:t>фактичних обсягів</w:t>
      </w:r>
      <w:r w:rsidRPr="007B42EA">
        <w:rPr>
          <w:sz w:val="21"/>
        </w:rPr>
        <w:t xml:space="preserve"> споживання газу. Доступ працівникам (представникам) Постачальника забезпечується за </w:t>
      </w:r>
      <w:r w:rsidRPr="00CC0190">
        <w:rPr>
          <w:rFonts w:eastAsia="Times New Roman" w:cs="Times New Roman"/>
          <w:sz w:val="21"/>
          <w:szCs w:val="21"/>
          <w:lang w:eastAsia="uk-UA"/>
        </w:rPr>
        <w:t>пред’явлення</w:t>
      </w:r>
      <w:r w:rsidRPr="007B42EA">
        <w:rPr>
          <w:sz w:val="21"/>
        </w:rPr>
        <w:t xml:space="preserve"> службового посвідчення (довіреності);</w:t>
      </w:r>
    </w:p>
    <w:p w14:paraId="77785DFF" w14:textId="5910E2E2"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Проводити разом із Споживачем звіряння фактично</w:t>
      </w:r>
      <w:r w:rsidR="00671424" w:rsidRPr="007B42EA">
        <w:rPr>
          <w:sz w:val="21"/>
        </w:rPr>
        <w:t>го об</w:t>
      </w:r>
      <w:r w:rsidR="00671424" w:rsidRPr="007B42EA">
        <w:rPr>
          <w:sz w:val="21"/>
          <w:lang w:val="ru-RU"/>
        </w:rPr>
        <w:t>’</w:t>
      </w:r>
      <w:r w:rsidR="00671424" w:rsidRPr="007B42EA">
        <w:rPr>
          <w:sz w:val="21"/>
        </w:rPr>
        <w:t>єму (обсягу) спожитого природного газу</w:t>
      </w:r>
      <w:r w:rsidRPr="007B42EA">
        <w:rPr>
          <w:sz w:val="21"/>
        </w:rPr>
        <w:t>;</w:t>
      </w:r>
    </w:p>
    <w:p w14:paraId="5FBAEBFB"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повну і достовірну інформацію від Споживача щодо режимів відбору (споживання) газу;</w:t>
      </w:r>
    </w:p>
    <w:p w14:paraId="20FBEF0D" w14:textId="4905C66E"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Отримувати відшкодування збитків від Споживача, що завдані Постачальнику у зв’язку з невиконанням або неналежним виконанням Споживачем своїх зобов’язань перед Постачальником, відповідно до умов цього Договору та законодавства</w:t>
      </w:r>
      <w:r w:rsidR="00753AA9">
        <w:rPr>
          <w:sz w:val="21"/>
        </w:rPr>
        <w:t xml:space="preserve"> України</w:t>
      </w:r>
      <w:r w:rsidRPr="007B42EA">
        <w:rPr>
          <w:sz w:val="21"/>
        </w:rPr>
        <w:t>;</w:t>
      </w:r>
    </w:p>
    <w:p w14:paraId="7C0E8AA7"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від Споживача відшкодування збитків, понесених Постачальником внаслідок недотримання Споживачем умов цього Договору;</w:t>
      </w:r>
    </w:p>
    <w:p w14:paraId="54EA2D11"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Ініціювати/вживати заходи з припинення або обмеження постачання газу Споживачу, у порядку визначеному</w:t>
      </w:r>
      <w:r w:rsidRPr="007B42EA">
        <w:rPr>
          <w:spacing w:val="1"/>
          <w:sz w:val="21"/>
        </w:rPr>
        <w:t xml:space="preserve"> </w:t>
      </w:r>
      <w:r w:rsidRPr="007B42EA">
        <w:rPr>
          <w:sz w:val="21"/>
        </w:rPr>
        <w:t>цим</w:t>
      </w:r>
      <w:r w:rsidRPr="007B42EA">
        <w:rPr>
          <w:spacing w:val="-2"/>
          <w:sz w:val="21"/>
        </w:rPr>
        <w:t xml:space="preserve"> </w:t>
      </w:r>
      <w:r w:rsidRPr="007B42EA">
        <w:rPr>
          <w:sz w:val="21"/>
        </w:rPr>
        <w:t>Договором</w:t>
      </w:r>
      <w:r w:rsidRPr="007B42EA">
        <w:rPr>
          <w:spacing w:val="-1"/>
          <w:sz w:val="21"/>
        </w:rPr>
        <w:t xml:space="preserve"> </w:t>
      </w:r>
      <w:r w:rsidRPr="007B42EA">
        <w:rPr>
          <w:sz w:val="21"/>
        </w:rPr>
        <w:t>та</w:t>
      </w:r>
      <w:r w:rsidRPr="007B42EA">
        <w:rPr>
          <w:spacing w:val="-1"/>
          <w:sz w:val="21"/>
        </w:rPr>
        <w:t xml:space="preserve"> </w:t>
      </w:r>
      <w:r w:rsidRPr="007B42EA">
        <w:rPr>
          <w:sz w:val="21"/>
        </w:rPr>
        <w:t>чинним</w:t>
      </w:r>
      <w:r w:rsidRPr="007B42EA">
        <w:rPr>
          <w:spacing w:val="-1"/>
          <w:sz w:val="21"/>
        </w:rPr>
        <w:t xml:space="preserve"> </w:t>
      </w:r>
      <w:r w:rsidRPr="007B42EA">
        <w:rPr>
          <w:sz w:val="21"/>
        </w:rPr>
        <w:t>законодавством,</w:t>
      </w:r>
      <w:r w:rsidRPr="007B42EA">
        <w:rPr>
          <w:spacing w:val="-1"/>
          <w:sz w:val="21"/>
        </w:rPr>
        <w:t xml:space="preserve"> зокрема </w:t>
      </w:r>
      <w:r w:rsidRPr="007B42EA">
        <w:rPr>
          <w:sz w:val="21"/>
        </w:rPr>
        <w:t>у</w:t>
      </w:r>
      <w:r w:rsidRPr="007B42EA">
        <w:rPr>
          <w:spacing w:val="-1"/>
          <w:sz w:val="21"/>
        </w:rPr>
        <w:t xml:space="preserve"> </w:t>
      </w:r>
      <w:r w:rsidRPr="007B42EA">
        <w:rPr>
          <w:sz w:val="21"/>
        </w:rPr>
        <w:t>разі:</w:t>
      </w:r>
    </w:p>
    <w:p w14:paraId="36CFBD84" w14:textId="77777777" w:rsidR="002C3E30" w:rsidRPr="007B42EA" w:rsidRDefault="002C3E30">
      <w:pPr>
        <w:widowControl w:val="0"/>
        <w:numPr>
          <w:ilvl w:val="0"/>
          <w:numId w:val="5"/>
        </w:numPr>
        <w:tabs>
          <w:tab w:val="left" w:pos="521"/>
        </w:tabs>
        <w:autoSpaceDE w:val="0"/>
        <w:autoSpaceDN w:val="0"/>
        <w:spacing w:before="3" w:after="0" w:line="242" w:lineRule="exact"/>
        <w:ind w:left="0" w:firstLine="567"/>
        <w:jc w:val="both"/>
        <w:rPr>
          <w:sz w:val="21"/>
        </w:rPr>
      </w:pPr>
      <w:r w:rsidRPr="007B42EA">
        <w:rPr>
          <w:sz w:val="21"/>
        </w:rPr>
        <w:t>проведення</w:t>
      </w:r>
      <w:r w:rsidRPr="007B42EA">
        <w:rPr>
          <w:spacing w:val="-5"/>
          <w:sz w:val="21"/>
        </w:rPr>
        <w:t xml:space="preserve"> </w:t>
      </w:r>
      <w:r w:rsidRPr="007B42EA">
        <w:rPr>
          <w:sz w:val="21"/>
        </w:rPr>
        <w:t>Споживачем</w:t>
      </w:r>
      <w:r w:rsidRPr="007B42EA">
        <w:rPr>
          <w:spacing w:val="-3"/>
          <w:sz w:val="21"/>
        </w:rPr>
        <w:t xml:space="preserve"> </w:t>
      </w:r>
      <w:r w:rsidRPr="007B42EA">
        <w:rPr>
          <w:sz w:val="21"/>
        </w:rPr>
        <w:t>неповних</w:t>
      </w:r>
      <w:r w:rsidRPr="007B42EA">
        <w:rPr>
          <w:spacing w:val="-5"/>
          <w:sz w:val="21"/>
        </w:rPr>
        <w:t xml:space="preserve"> </w:t>
      </w:r>
      <w:r w:rsidRPr="007B42EA">
        <w:rPr>
          <w:sz w:val="21"/>
        </w:rPr>
        <w:t>або</w:t>
      </w:r>
      <w:r w:rsidRPr="007B42EA">
        <w:rPr>
          <w:spacing w:val="-4"/>
          <w:sz w:val="21"/>
        </w:rPr>
        <w:t xml:space="preserve"> </w:t>
      </w:r>
      <w:r w:rsidRPr="007B42EA">
        <w:rPr>
          <w:sz w:val="21"/>
        </w:rPr>
        <w:t>несвоєчасних</w:t>
      </w:r>
      <w:r w:rsidRPr="007B42EA">
        <w:rPr>
          <w:spacing w:val="-5"/>
          <w:sz w:val="21"/>
        </w:rPr>
        <w:t xml:space="preserve"> </w:t>
      </w:r>
      <w:r w:rsidRPr="007B42EA">
        <w:rPr>
          <w:sz w:val="21"/>
        </w:rPr>
        <w:t>розрахунків</w:t>
      </w:r>
      <w:r w:rsidRPr="007B42EA">
        <w:rPr>
          <w:spacing w:val="-5"/>
          <w:sz w:val="21"/>
        </w:rPr>
        <w:t xml:space="preserve"> </w:t>
      </w:r>
      <w:r w:rsidRPr="007B42EA">
        <w:rPr>
          <w:sz w:val="21"/>
        </w:rPr>
        <w:t>за</w:t>
      </w:r>
      <w:r w:rsidRPr="007B42EA">
        <w:rPr>
          <w:spacing w:val="-4"/>
          <w:sz w:val="21"/>
        </w:rPr>
        <w:t xml:space="preserve"> </w:t>
      </w:r>
      <w:r w:rsidRPr="007B42EA">
        <w:rPr>
          <w:sz w:val="21"/>
        </w:rPr>
        <w:t>Договором;</w:t>
      </w:r>
    </w:p>
    <w:p w14:paraId="5AA650B6" w14:textId="47440853" w:rsidR="002C3E30" w:rsidRPr="007B42EA" w:rsidRDefault="00671424">
      <w:pPr>
        <w:widowControl w:val="0"/>
        <w:numPr>
          <w:ilvl w:val="0"/>
          <w:numId w:val="5"/>
        </w:numPr>
        <w:tabs>
          <w:tab w:val="left" w:pos="521"/>
        </w:tabs>
        <w:autoSpaceDE w:val="0"/>
        <w:autoSpaceDN w:val="0"/>
        <w:spacing w:after="0" w:line="242" w:lineRule="exact"/>
        <w:ind w:left="0" w:firstLine="567"/>
        <w:jc w:val="both"/>
        <w:rPr>
          <w:sz w:val="21"/>
        </w:rPr>
      </w:pPr>
      <w:r w:rsidRPr="007B42EA">
        <w:rPr>
          <w:sz w:val="21"/>
        </w:rPr>
        <w:t>перевищення підтвердженого Замовленого обсягу природного газу, якщо інше не передбачено цим Договором</w:t>
      </w:r>
      <w:r w:rsidR="002C3E30" w:rsidRPr="007B42EA">
        <w:rPr>
          <w:sz w:val="21"/>
        </w:rPr>
        <w:t>;</w:t>
      </w:r>
    </w:p>
    <w:p w14:paraId="39733534" w14:textId="77777777" w:rsidR="002C3E30" w:rsidRPr="007B42EA" w:rsidRDefault="002C3E30">
      <w:pPr>
        <w:widowControl w:val="0"/>
        <w:numPr>
          <w:ilvl w:val="0"/>
          <w:numId w:val="5"/>
        </w:numPr>
        <w:tabs>
          <w:tab w:val="left" w:pos="520"/>
          <w:tab w:val="left" w:pos="521"/>
        </w:tabs>
        <w:autoSpaceDE w:val="0"/>
        <w:autoSpaceDN w:val="0"/>
        <w:spacing w:after="0" w:line="240" w:lineRule="auto"/>
        <w:ind w:left="0" w:firstLine="567"/>
        <w:jc w:val="both"/>
        <w:rPr>
          <w:sz w:val="21"/>
        </w:rPr>
      </w:pPr>
      <w:r w:rsidRPr="007B42EA">
        <w:rPr>
          <w:sz w:val="21"/>
        </w:rPr>
        <w:t>відмови</w:t>
      </w:r>
      <w:r w:rsidRPr="007B42EA">
        <w:rPr>
          <w:spacing w:val="-4"/>
          <w:sz w:val="21"/>
        </w:rPr>
        <w:t xml:space="preserve"> </w:t>
      </w:r>
      <w:r w:rsidRPr="007B42EA">
        <w:rPr>
          <w:sz w:val="21"/>
        </w:rPr>
        <w:t>від</w:t>
      </w:r>
      <w:r w:rsidRPr="007B42EA">
        <w:rPr>
          <w:spacing w:val="-6"/>
          <w:sz w:val="21"/>
        </w:rPr>
        <w:t xml:space="preserve"> </w:t>
      </w:r>
      <w:r w:rsidRPr="007B42EA">
        <w:rPr>
          <w:sz w:val="21"/>
        </w:rPr>
        <w:t>підписання</w:t>
      </w:r>
      <w:r w:rsidRPr="007B42EA">
        <w:rPr>
          <w:spacing w:val="-5"/>
          <w:sz w:val="21"/>
        </w:rPr>
        <w:t xml:space="preserve"> </w:t>
      </w:r>
      <w:r w:rsidRPr="007B42EA">
        <w:rPr>
          <w:sz w:val="21"/>
        </w:rPr>
        <w:t>акту</w:t>
      </w:r>
      <w:r w:rsidRPr="007B42EA">
        <w:rPr>
          <w:spacing w:val="-3"/>
          <w:sz w:val="21"/>
        </w:rPr>
        <w:t xml:space="preserve"> </w:t>
      </w:r>
      <w:r w:rsidRPr="007B42EA">
        <w:rPr>
          <w:sz w:val="21"/>
        </w:rPr>
        <w:t>приймання-передачі</w:t>
      </w:r>
      <w:r w:rsidRPr="007B42EA">
        <w:rPr>
          <w:spacing w:val="-5"/>
          <w:sz w:val="21"/>
        </w:rPr>
        <w:t xml:space="preserve"> </w:t>
      </w:r>
      <w:r w:rsidRPr="007B42EA">
        <w:rPr>
          <w:sz w:val="21"/>
        </w:rPr>
        <w:t>природного</w:t>
      </w:r>
      <w:r w:rsidRPr="007B42EA">
        <w:rPr>
          <w:spacing w:val="-4"/>
          <w:sz w:val="21"/>
        </w:rPr>
        <w:t xml:space="preserve"> </w:t>
      </w:r>
      <w:r w:rsidRPr="007B42EA">
        <w:rPr>
          <w:sz w:val="21"/>
        </w:rPr>
        <w:t>газу</w:t>
      </w:r>
      <w:r w:rsidRPr="007B42EA">
        <w:rPr>
          <w:spacing w:val="-5"/>
          <w:sz w:val="21"/>
        </w:rPr>
        <w:t xml:space="preserve"> </w:t>
      </w:r>
      <w:r w:rsidRPr="007B42EA">
        <w:rPr>
          <w:sz w:val="21"/>
        </w:rPr>
        <w:t>без</w:t>
      </w:r>
      <w:r w:rsidRPr="007B42EA">
        <w:rPr>
          <w:spacing w:val="-4"/>
          <w:sz w:val="21"/>
        </w:rPr>
        <w:t xml:space="preserve"> </w:t>
      </w:r>
      <w:r w:rsidRPr="007B42EA">
        <w:rPr>
          <w:sz w:val="21"/>
        </w:rPr>
        <w:t>відповідного</w:t>
      </w:r>
      <w:r w:rsidRPr="007B42EA">
        <w:rPr>
          <w:spacing w:val="-5"/>
          <w:sz w:val="21"/>
        </w:rPr>
        <w:t xml:space="preserve"> </w:t>
      </w:r>
      <w:r w:rsidRPr="007B42EA">
        <w:rPr>
          <w:sz w:val="21"/>
        </w:rPr>
        <w:t>письмового</w:t>
      </w:r>
      <w:r w:rsidRPr="007B42EA">
        <w:rPr>
          <w:spacing w:val="-5"/>
          <w:sz w:val="21"/>
        </w:rPr>
        <w:t xml:space="preserve"> </w:t>
      </w:r>
      <w:r w:rsidRPr="007B42EA">
        <w:rPr>
          <w:sz w:val="21"/>
        </w:rPr>
        <w:t>обґрунтування;</w:t>
      </w:r>
    </w:p>
    <w:p w14:paraId="13CCD2A0" w14:textId="217CDD2F" w:rsidR="002C3E30" w:rsidRPr="007B42EA" w:rsidRDefault="002C3E30" w:rsidP="008C0CAB">
      <w:pPr>
        <w:widowControl w:val="0"/>
        <w:numPr>
          <w:ilvl w:val="0"/>
          <w:numId w:val="5"/>
        </w:numPr>
        <w:tabs>
          <w:tab w:val="left" w:pos="520"/>
          <w:tab w:val="left" w:pos="521"/>
        </w:tabs>
        <w:autoSpaceDE w:val="0"/>
        <w:autoSpaceDN w:val="0"/>
        <w:spacing w:before="1" w:after="0" w:line="240" w:lineRule="auto"/>
        <w:ind w:left="0" w:firstLine="567"/>
        <w:jc w:val="both"/>
        <w:rPr>
          <w:sz w:val="21"/>
        </w:rPr>
      </w:pPr>
      <w:r w:rsidRPr="007B42EA">
        <w:rPr>
          <w:spacing w:val="-1"/>
          <w:sz w:val="21"/>
        </w:rPr>
        <w:t>настання</w:t>
      </w:r>
      <w:r w:rsidRPr="007B42EA">
        <w:rPr>
          <w:spacing w:val="-11"/>
          <w:sz w:val="21"/>
        </w:rPr>
        <w:t xml:space="preserve"> </w:t>
      </w:r>
      <w:r w:rsidRPr="007B42EA">
        <w:rPr>
          <w:spacing w:val="-1"/>
          <w:sz w:val="21"/>
        </w:rPr>
        <w:t>заходів,</w:t>
      </w:r>
      <w:r w:rsidRPr="007B42EA">
        <w:rPr>
          <w:spacing w:val="-11"/>
          <w:sz w:val="21"/>
        </w:rPr>
        <w:t xml:space="preserve"> </w:t>
      </w:r>
      <w:r w:rsidRPr="007B42EA">
        <w:rPr>
          <w:spacing w:val="-1"/>
          <w:sz w:val="21"/>
        </w:rPr>
        <w:t>передбачених</w:t>
      </w:r>
      <w:r w:rsidRPr="007B42EA">
        <w:rPr>
          <w:spacing w:val="-11"/>
          <w:sz w:val="21"/>
        </w:rPr>
        <w:t xml:space="preserve"> </w:t>
      </w:r>
      <w:r w:rsidRPr="007B42EA">
        <w:rPr>
          <w:spacing w:val="-1"/>
          <w:sz w:val="21"/>
        </w:rPr>
        <w:t>Правилами</w:t>
      </w:r>
      <w:r w:rsidRPr="007B42EA">
        <w:rPr>
          <w:spacing w:val="-9"/>
          <w:sz w:val="21"/>
        </w:rPr>
        <w:t xml:space="preserve"> </w:t>
      </w:r>
      <w:r w:rsidRPr="007B42EA">
        <w:rPr>
          <w:spacing w:val="-1"/>
          <w:sz w:val="21"/>
        </w:rPr>
        <w:t>про</w:t>
      </w:r>
      <w:r w:rsidRPr="007B42EA">
        <w:rPr>
          <w:spacing w:val="-11"/>
          <w:sz w:val="21"/>
        </w:rPr>
        <w:t xml:space="preserve"> </w:t>
      </w:r>
      <w:r w:rsidRPr="007B42EA">
        <w:rPr>
          <w:spacing w:val="-1"/>
          <w:sz w:val="21"/>
        </w:rPr>
        <w:t>безпеку</w:t>
      </w:r>
      <w:r w:rsidRPr="007B42EA">
        <w:rPr>
          <w:spacing w:val="-10"/>
          <w:sz w:val="21"/>
        </w:rPr>
        <w:t xml:space="preserve"> </w:t>
      </w:r>
      <w:r w:rsidRPr="007B42EA">
        <w:rPr>
          <w:sz w:val="21"/>
        </w:rPr>
        <w:t>постачання</w:t>
      </w:r>
      <w:r w:rsidRPr="007B42EA">
        <w:rPr>
          <w:spacing w:val="-11"/>
          <w:sz w:val="21"/>
        </w:rPr>
        <w:t xml:space="preserve"> </w:t>
      </w:r>
      <w:r w:rsidRPr="007B42EA">
        <w:rPr>
          <w:sz w:val="21"/>
        </w:rPr>
        <w:t>природного</w:t>
      </w:r>
      <w:r w:rsidRPr="007B42EA">
        <w:rPr>
          <w:spacing w:val="-10"/>
          <w:sz w:val="21"/>
        </w:rPr>
        <w:t xml:space="preserve"> </w:t>
      </w:r>
      <w:r w:rsidRPr="007B42EA">
        <w:rPr>
          <w:sz w:val="21"/>
        </w:rPr>
        <w:t>газу,</w:t>
      </w:r>
      <w:r w:rsidRPr="007B42EA">
        <w:rPr>
          <w:spacing w:val="-11"/>
          <w:sz w:val="21"/>
        </w:rPr>
        <w:t xml:space="preserve"> </w:t>
      </w:r>
      <w:r w:rsidRPr="007B42EA">
        <w:rPr>
          <w:sz w:val="21"/>
        </w:rPr>
        <w:t>що</w:t>
      </w:r>
      <w:r w:rsidRPr="007B42EA">
        <w:rPr>
          <w:spacing w:val="3"/>
          <w:sz w:val="21"/>
        </w:rPr>
        <w:t xml:space="preserve"> </w:t>
      </w:r>
      <w:r w:rsidRPr="007B42EA">
        <w:rPr>
          <w:sz w:val="21"/>
        </w:rPr>
        <w:t>діють</w:t>
      </w:r>
      <w:r w:rsidRPr="007B42EA">
        <w:rPr>
          <w:spacing w:val="-10"/>
          <w:sz w:val="21"/>
        </w:rPr>
        <w:t xml:space="preserve"> </w:t>
      </w:r>
      <w:r w:rsidRPr="007B42EA">
        <w:rPr>
          <w:sz w:val="21"/>
        </w:rPr>
        <w:t>відповідно</w:t>
      </w:r>
      <w:r w:rsidRPr="007B42EA">
        <w:rPr>
          <w:spacing w:val="-6"/>
          <w:sz w:val="21"/>
        </w:rPr>
        <w:t xml:space="preserve"> </w:t>
      </w:r>
      <w:r w:rsidRPr="007B42EA">
        <w:rPr>
          <w:sz w:val="21"/>
        </w:rPr>
        <w:t>до</w:t>
      </w:r>
      <w:r w:rsidRPr="007B42EA">
        <w:rPr>
          <w:spacing w:val="-10"/>
          <w:sz w:val="21"/>
        </w:rPr>
        <w:t xml:space="preserve"> </w:t>
      </w:r>
      <w:r w:rsidRPr="007B42EA">
        <w:rPr>
          <w:sz w:val="21"/>
        </w:rPr>
        <w:t>вимог</w:t>
      </w:r>
      <w:r w:rsidRPr="007B42EA">
        <w:rPr>
          <w:spacing w:val="1"/>
          <w:sz w:val="21"/>
        </w:rPr>
        <w:t xml:space="preserve"> </w:t>
      </w:r>
      <w:r w:rsidRPr="007B42EA">
        <w:rPr>
          <w:sz w:val="21"/>
        </w:rPr>
        <w:t>статті</w:t>
      </w:r>
      <w:r w:rsidRPr="007B42EA">
        <w:rPr>
          <w:spacing w:val="-2"/>
          <w:sz w:val="21"/>
        </w:rPr>
        <w:t xml:space="preserve"> </w:t>
      </w:r>
      <w:r w:rsidRPr="007B42EA">
        <w:rPr>
          <w:sz w:val="21"/>
        </w:rPr>
        <w:t>5</w:t>
      </w:r>
      <w:r w:rsidRPr="007B42EA">
        <w:rPr>
          <w:spacing w:val="-3"/>
          <w:sz w:val="21"/>
        </w:rPr>
        <w:t xml:space="preserve"> </w:t>
      </w:r>
      <w:r w:rsidRPr="007B42EA">
        <w:rPr>
          <w:sz w:val="21"/>
        </w:rPr>
        <w:t>Закону</w:t>
      </w:r>
      <w:r w:rsidRPr="007B42EA">
        <w:rPr>
          <w:spacing w:val="-2"/>
          <w:sz w:val="21"/>
        </w:rPr>
        <w:t xml:space="preserve"> </w:t>
      </w:r>
      <w:r w:rsidRPr="007B42EA">
        <w:rPr>
          <w:sz w:val="21"/>
        </w:rPr>
        <w:t>України «Про</w:t>
      </w:r>
      <w:r w:rsidRPr="007B42EA">
        <w:rPr>
          <w:spacing w:val="-2"/>
          <w:sz w:val="21"/>
        </w:rPr>
        <w:t xml:space="preserve"> </w:t>
      </w:r>
      <w:r w:rsidRPr="007B42EA">
        <w:rPr>
          <w:sz w:val="21"/>
        </w:rPr>
        <w:t>ринок</w:t>
      </w:r>
      <w:r w:rsidRPr="007B42EA">
        <w:rPr>
          <w:spacing w:val="-4"/>
          <w:sz w:val="21"/>
        </w:rPr>
        <w:t xml:space="preserve"> </w:t>
      </w:r>
      <w:r w:rsidRPr="007B42EA">
        <w:rPr>
          <w:sz w:val="21"/>
        </w:rPr>
        <w:t>природного</w:t>
      </w:r>
      <w:r w:rsidRPr="007B42EA">
        <w:rPr>
          <w:spacing w:val="-2"/>
          <w:sz w:val="21"/>
        </w:rPr>
        <w:t xml:space="preserve"> </w:t>
      </w:r>
      <w:r w:rsidRPr="007B42EA">
        <w:rPr>
          <w:sz w:val="21"/>
        </w:rPr>
        <w:t>газу»</w:t>
      </w:r>
      <w:r w:rsidRPr="007B42EA">
        <w:rPr>
          <w:spacing w:val="1"/>
          <w:sz w:val="21"/>
        </w:rPr>
        <w:t xml:space="preserve"> </w:t>
      </w:r>
      <w:r w:rsidRPr="007B42EA">
        <w:rPr>
          <w:sz w:val="21"/>
        </w:rPr>
        <w:t>та</w:t>
      </w:r>
      <w:r w:rsidRPr="007B42EA">
        <w:rPr>
          <w:spacing w:val="-2"/>
          <w:sz w:val="21"/>
        </w:rPr>
        <w:t xml:space="preserve"> </w:t>
      </w:r>
      <w:r w:rsidRPr="007B42EA">
        <w:rPr>
          <w:sz w:val="21"/>
        </w:rPr>
        <w:t>поширюються</w:t>
      </w:r>
      <w:r w:rsidRPr="007B42EA">
        <w:rPr>
          <w:spacing w:val="-1"/>
          <w:sz w:val="21"/>
        </w:rPr>
        <w:t xml:space="preserve"> </w:t>
      </w:r>
      <w:r w:rsidRPr="007B42EA">
        <w:rPr>
          <w:sz w:val="21"/>
        </w:rPr>
        <w:t>на</w:t>
      </w:r>
      <w:r w:rsidRPr="007B42EA">
        <w:rPr>
          <w:spacing w:val="-1"/>
          <w:sz w:val="21"/>
        </w:rPr>
        <w:t xml:space="preserve"> </w:t>
      </w:r>
      <w:r w:rsidRPr="007B42EA">
        <w:rPr>
          <w:sz w:val="21"/>
        </w:rPr>
        <w:t>споживачів,</w:t>
      </w:r>
      <w:r w:rsidRPr="007B42EA">
        <w:rPr>
          <w:spacing w:val="-1"/>
          <w:sz w:val="21"/>
        </w:rPr>
        <w:t xml:space="preserve"> </w:t>
      </w:r>
      <w:r w:rsidRPr="007B42EA">
        <w:rPr>
          <w:sz w:val="21"/>
        </w:rPr>
        <w:t>що</w:t>
      </w:r>
      <w:r w:rsidRPr="007B42EA">
        <w:rPr>
          <w:spacing w:val="-2"/>
          <w:sz w:val="21"/>
        </w:rPr>
        <w:t xml:space="preserve"> </w:t>
      </w:r>
      <w:r w:rsidRPr="007B42EA">
        <w:rPr>
          <w:sz w:val="21"/>
        </w:rPr>
        <w:t>не</w:t>
      </w:r>
      <w:r w:rsidRPr="007B42EA">
        <w:rPr>
          <w:spacing w:val="-1"/>
          <w:sz w:val="21"/>
        </w:rPr>
        <w:t xml:space="preserve"> </w:t>
      </w:r>
      <w:r w:rsidRPr="007B42EA">
        <w:rPr>
          <w:sz w:val="21"/>
        </w:rPr>
        <w:t>є захищеними</w:t>
      </w:r>
      <w:r w:rsidR="00671424" w:rsidRPr="007B42EA">
        <w:rPr>
          <w:sz w:val="21"/>
        </w:rPr>
        <w:t xml:space="preserve"> відповідно до зазначених Правил</w:t>
      </w:r>
      <w:r w:rsidRPr="007B42EA">
        <w:rPr>
          <w:sz w:val="21"/>
        </w:rPr>
        <w:t>;</w:t>
      </w:r>
    </w:p>
    <w:p w14:paraId="33B90996" w14:textId="4298A050" w:rsidR="002C3E30" w:rsidRPr="008C0CAB" w:rsidRDefault="002C3E30" w:rsidP="008C0CAB">
      <w:pPr>
        <w:widowControl w:val="0"/>
        <w:numPr>
          <w:ilvl w:val="0"/>
          <w:numId w:val="5"/>
        </w:numPr>
        <w:tabs>
          <w:tab w:val="left" w:pos="520"/>
          <w:tab w:val="left" w:pos="521"/>
        </w:tabs>
        <w:autoSpaceDE w:val="0"/>
        <w:autoSpaceDN w:val="0"/>
        <w:spacing w:before="2" w:after="0" w:line="240" w:lineRule="auto"/>
        <w:ind w:left="0" w:firstLine="567"/>
        <w:jc w:val="both"/>
        <w:rPr>
          <w:sz w:val="21"/>
        </w:rPr>
      </w:pPr>
      <w:r w:rsidRPr="007B42EA">
        <w:rPr>
          <w:sz w:val="21"/>
        </w:rPr>
        <w:t>в</w:t>
      </w:r>
      <w:r w:rsidRPr="007B42EA">
        <w:rPr>
          <w:spacing w:val="21"/>
          <w:sz w:val="21"/>
        </w:rPr>
        <w:t xml:space="preserve"> </w:t>
      </w:r>
      <w:r w:rsidRPr="007B42EA">
        <w:rPr>
          <w:sz w:val="21"/>
        </w:rPr>
        <w:t>інших</w:t>
      </w:r>
      <w:r w:rsidRPr="007B42EA">
        <w:rPr>
          <w:spacing w:val="20"/>
          <w:sz w:val="21"/>
        </w:rPr>
        <w:t xml:space="preserve"> </w:t>
      </w:r>
      <w:r w:rsidRPr="007B42EA">
        <w:rPr>
          <w:sz w:val="21"/>
        </w:rPr>
        <w:t>випадках,</w:t>
      </w:r>
      <w:r w:rsidRPr="007B42EA">
        <w:rPr>
          <w:spacing w:val="22"/>
          <w:sz w:val="21"/>
        </w:rPr>
        <w:t xml:space="preserve"> </w:t>
      </w:r>
      <w:r w:rsidRPr="007B42EA">
        <w:rPr>
          <w:sz w:val="21"/>
        </w:rPr>
        <w:t>передбачених</w:t>
      </w:r>
      <w:r w:rsidRPr="007B42EA">
        <w:rPr>
          <w:spacing w:val="20"/>
          <w:sz w:val="21"/>
        </w:rPr>
        <w:t xml:space="preserve"> </w:t>
      </w:r>
      <w:r w:rsidRPr="007B42EA">
        <w:rPr>
          <w:sz w:val="21"/>
        </w:rPr>
        <w:t>Законом</w:t>
      </w:r>
      <w:r w:rsidRPr="007B42EA">
        <w:rPr>
          <w:spacing w:val="21"/>
          <w:sz w:val="21"/>
        </w:rPr>
        <w:t xml:space="preserve"> </w:t>
      </w:r>
      <w:r w:rsidRPr="007B42EA">
        <w:rPr>
          <w:sz w:val="21"/>
        </w:rPr>
        <w:t>України</w:t>
      </w:r>
      <w:r w:rsidRPr="007B42EA">
        <w:rPr>
          <w:spacing w:val="24"/>
          <w:sz w:val="21"/>
        </w:rPr>
        <w:t xml:space="preserve"> </w:t>
      </w:r>
      <w:r w:rsidRPr="007B42EA">
        <w:rPr>
          <w:sz w:val="21"/>
        </w:rPr>
        <w:t>«Про</w:t>
      </w:r>
      <w:r w:rsidRPr="007B42EA">
        <w:rPr>
          <w:spacing w:val="21"/>
          <w:sz w:val="21"/>
        </w:rPr>
        <w:t xml:space="preserve"> </w:t>
      </w:r>
      <w:r w:rsidRPr="007B42EA">
        <w:rPr>
          <w:sz w:val="21"/>
        </w:rPr>
        <w:t>ринок</w:t>
      </w:r>
      <w:r w:rsidRPr="007B42EA">
        <w:rPr>
          <w:spacing w:val="23"/>
          <w:sz w:val="21"/>
        </w:rPr>
        <w:t xml:space="preserve"> </w:t>
      </w:r>
      <w:r w:rsidRPr="007B42EA">
        <w:rPr>
          <w:sz w:val="21"/>
        </w:rPr>
        <w:t>природного</w:t>
      </w:r>
      <w:r w:rsidRPr="007B42EA">
        <w:rPr>
          <w:spacing w:val="22"/>
          <w:sz w:val="21"/>
        </w:rPr>
        <w:t xml:space="preserve"> </w:t>
      </w:r>
      <w:r w:rsidRPr="007B42EA">
        <w:rPr>
          <w:sz w:val="21"/>
        </w:rPr>
        <w:t>газу»,</w:t>
      </w:r>
      <w:r w:rsidRPr="007B42EA">
        <w:rPr>
          <w:spacing w:val="22"/>
          <w:sz w:val="21"/>
        </w:rPr>
        <w:t xml:space="preserve"> </w:t>
      </w:r>
      <w:r w:rsidRPr="007B42EA">
        <w:rPr>
          <w:sz w:val="21"/>
        </w:rPr>
        <w:t>Кодексом</w:t>
      </w:r>
      <w:r w:rsidRPr="007B42EA">
        <w:rPr>
          <w:spacing w:val="22"/>
          <w:sz w:val="21"/>
        </w:rPr>
        <w:t xml:space="preserve"> </w:t>
      </w:r>
      <w:r w:rsidRPr="007B42EA">
        <w:rPr>
          <w:sz w:val="21"/>
        </w:rPr>
        <w:t>ГТС,</w:t>
      </w:r>
      <w:r w:rsidRPr="007B42EA">
        <w:rPr>
          <w:spacing w:val="22"/>
          <w:sz w:val="21"/>
        </w:rPr>
        <w:t xml:space="preserve"> </w:t>
      </w:r>
      <w:r w:rsidRPr="007B42EA">
        <w:rPr>
          <w:sz w:val="21"/>
        </w:rPr>
        <w:t>Кодексом</w:t>
      </w:r>
      <w:r w:rsidRPr="007B42EA">
        <w:rPr>
          <w:spacing w:val="22"/>
          <w:sz w:val="21"/>
        </w:rPr>
        <w:t xml:space="preserve"> </w:t>
      </w:r>
      <w:r w:rsidRPr="007B42EA">
        <w:rPr>
          <w:sz w:val="21"/>
        </w:rPr>
        <w:t>ГРМ,</w:t>
      </w:r>
      <w:r w:rsidRPr="007B42EA">
        <w:rPr>
          <w:spacing w:val="1"/>
          <w:sz w:val="21"/>
        </w:rPr>
        <w:t xml:space="preserve"> </w:t>
      </w:r>
      <w:r w:rsidRPr="007B42EA">
        <w:rPr>
          <w:sz w:val="21"/>
        </w:rPr>
        <w:t>Правилами безпеки</w:t>
      </w:r>
      <w:r w:rsidRPr="007B42EA">
        <w:rPr>
          <w:spacing w:val="1"/>
          <w:sz w:val="21"/>
        </w:rPr>
        <w:t xml:space="preserve"> </w:t>
      </w:r>
      <w:r w:rsidRPr="007B42EA">
        <w:rPr>
          <w:sz w:val="21"/>
        </w:rPr>
        <w:t>систем</w:t>
      </w:r>
      <w:r w:rsidRPr="007B42EA">
        <w:rPr>
          <w:spacing w:val="3"/>
          <w:sz w:val="21"/>
        </w:rPr>
        <w:t xml:space="preserve"> </w:t>
      </w:r>
      <w:r w:rsidRPr="007B42EA">
        <w:rPr>
          <w:sz w:val="21"/>
        </w:rPr>
        <w:t>газопостачання</w:t>
      </w:r>
      <w:r w:rsidR="008C0CAB">
        <w:rPr>
          <w:sz w:val="21"/>
        </w:rPr>
        <w:t>, Правилами про безпеку постачання природного газу, зокрема, але не виключно для забезпечення безпеки постачання захищеним споживачам.</w:t>
      </w:r>
    </w:p>
    <w:p w14:paraId="20C4EC8D" w14:textId="73BC7502"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CC0190">
        <w:rPr>
          <w:rFonts w:eastAsia="Times New Roman" w:cs="Times New Roman"/>
          <w:sz w:val="21"/>
          <w:szCs w:val="21"/>
          <w:lang w:eastAsia="uk-UA"/>
        </w:rPr>
        <w:t>Включати</w:t>
      </w:r>
      <w:r w:rsidRPr="007B42EA">
        <w:rPr>
          <w:sz w:val="21"/>
        </w:rPr>
        <w:t xml:space="preserve"> та виключати Споживача зі свого Реєстру споживачів на </w:t>
      </w:r>
      <w:r w:rsidR="00652BE7">
        <w:rPr>
          <w:sz w:val="21"/>
        </w:rPr>
        <w:t>І</w:t>
      </w:r>
      <w:r w:rsidRPr="007B42EA">
        <w:rPr>
          <w:sz w:val="21"/>
        </w:rPr>
        <w:t xml:space="preserve">нформаційній платформі Оператора ГТС </w:t>
      </w:r>
      <w:r w:rsidR="00CB2252">
        <w:rPr>
          <w:sz w:val="21"/>
        </w:rPr>
        <w:t xml:space="preserve">відповідно до </w:t>
      </w:r>
      <w:r w:rsidRPr="007B42EA">
        <w:rPr>
          <w:sz w:val="21"/>
        </w:rPr>
        <w:t>встановлених законодавством</w:t>
      </w:r>
      <w:r w:rsidR="00753AA9">
        <w:rPr>
          <w:sz w:val="21"/>
        </w:rPr>
        <w:t xml:space="preserve"> України</w:t>
      </w:r>
      <w:r w:rsidRPr="007B42EA">
        <w:rPr>
          <w:sz w:val="21"/>
        </w:rPr>
        <w:t xml:space="preserve"> правил;</w:t>
      </w:r>
    </w:p>
    <w:p w14:paraId="3DB39246" w14:textId="75CB92C2" w:rsidR="002C3E30" w:rsidRPr="007B42EA" w:rsidRDefault="002C3E30">
      <w:pPr>
        <w:numPr>
          <w:ilvl w:val="2"/>
          <w:numId w:val="4"/>
        </w:numPr>
        <w:tabs>
          <w:tab w:val="left" w:pos="1134"/>
        </w:tabs>
        <w:spacing w:after="13" w:line="240" w:lineRule="auto"/>
        <w:ind w:left="0" w:right="55" w:firstLine="567"/>
        <w:contextualSpacing/>
        <w:jc w:val="both"/>
        <w:rPr>
          <w:sz w:val="21"/>
        </w:rPr>
      </w:pPr>
      <w:r w:rsidRPr="007B42EA">
        <w:rPr>
          <w:sz w:val="21"/>
        </w:rPr>
        <w:t xml:space="preserve">Здійснювати інші права, передбачені чинними нормативно-правовими актами </w:t>
      </w:r>
      <w:r w:rsidR="00753AA9">
        <w:rPr>
          <w:sz w:val="21"/>
        </w:rPr>
        <w:t xml:space="preserve">України </w:t>
      </w:r>
      <w:r w:rsidRPr="007B42EA">
        <w:rPr>
          <w:sz w:val="21"/>
        </w:rPr>
        <w:t>і цим Договором.</w:t>
      </w:r>
    </w:p>
    <w:p w14:paraId="2CFF51FC" w14:textId="77777777" w:rsidR="002C3E30" w:rsidRPr="007B42EA" w:rsidRDefault="002C3E30">
      <w:pPr>
        <w:numPr>
          <w:ilvl w:val="1"/>
          <w:numId w:val="4"/>
        </w:numPr>
        <w:tabs>
          <w:tab w:val="left" w:pos="993"/>
        </w:tabs>
        <w:spacing w:after="18" w:line="240" w:lineRule="auto"/>
        <w:ind w:left="0" w:firstLine="567"/>
        <w:contextualSpacing/>
        <w:rPr>
          <w:sz w:val="21"/>
        </w:rPr>
      </w:pPr>
      <w:r w:rsidRPr="007B42EA">
        <w:rPr>
          <w:b/>
          <w:sz w:val="21"/>
        </w:rPr>
        <w:t>Постачальник зобов’язаний:</w:t>
      </w:r>
    </w:p>
    <w:p w14:paraId="59F9001F"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Дотримуватись умов цього Договору та вимог Правил постачання;</w:t>
      </w:r>
    </w:p>
    <w:p w14:paraId="40867B5B" w14:textId="01DA4331"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lastRenderedPageBreak/>
        <w:t xml:space="preserve">Забезпечувати постачання природного газу на умовах та в обсягах, визначених цим Договором, за умови дотримання Споживачем </w:t>
      </w:r>
      <w:r w:rsidR="00E174F3">
        <w:rPr>
          <w:sz w:val="21"/>
        </w:rPr>
        <w:t xml:space="preserve">умов цього Договору, </w:t>
      </w:r>
      <w:r w:rsidRPr="007B42EA">
        <w:rPr>
          <w:sz w:val="21"/>
        </w:rPr>
        <w:t>дисципліни відбору природного газу та розрахунків за нього;</w:t>
      </w:r>
    </w:p>
    <w:p w14:paraId="02372096" w14:textId="5E12849C"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Дотримуватися Мінімальних стандартів та вимог до якості обслуговування споживачів та постачання природного газу</w:t>
      </w:r>
      <w:r w:rsidR="005861EB">
        <w:rPr>
          <w:sz w:val="21"/>
        </w:rPr>
        <w:t>, затверджених відповідними постановами НКРЕКП</w:t>
      </w:r>
      <w:r w:rsidRPr="007B42EA">
        <w:rPr>
          <w:sz w:val="21"/>
        </w:rPr>
        <w:t>;</w:t>
      </w:r>
    </w:p>
    <w:p w14:paraId="17E9DBC2" w14:textId="2C1FB6F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Відшкодовувати документально підтверджені збитки, завдані Споживачу у випадку невиконання або неналежного виконання Постачальником своїх зобов’язань що покладені на нього чинними нормативно правовими актами та цим Договором;</w:t>
      </w:r>
    </w:p>
    <w:p w14:paraId="01A05CFA" w14:textId="30DD40DE"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Виконувати інші обов’язки, покладені на Постачальника чинним законодавством України</w:t>
      </w:r>
      <w:r w:rsidR="00CB2252">
        <w:rPr>
          <w:sz w:val="21"/>
        </w:rPr>
        <w:t>;</w:t>
      </w:r>
    </w:p>
    <w:p w14:paraId="001B8F7B" w14:textId="207E5583"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власному офіційному сайті www.gas.ua в розділі «Для бізнесу</w:t>
      </w:r>
      <w:r w:rsidRPr="00CC0190">
        <w:rPr>
          <w:rFonts w:eastAsia="Times New Roman" w:cs="Times New Roman"/>
          <w:sz w:val="21"/>
          <w:szCs w:val="21"/>
          <w:lang w:eastAsia="uk-UA"/>
        </w:rPr>
        <w:t>»</w:t>
      </w:r>
      <w:r w:rsidRPr="007B42EA">
        <w:rPr>
          <w:sz w:val="21"/>
        </w:rPr>
        <w:t xml:space="preserve"> не пізніше 25 числа місяця, що передує місяцю постачання природного газу (Періоду постачання) Споживачу, публікувати/оприлюднювати ціну за 1 000 куб.м газу, яка є обов’язковою для застосування Сторонами при розрахунках вартості спожитого Споживачем природного газу в Періоді постачання за цим Договором. До уваги приймається ціна, що публікується у розділі Тарифний план «Все включено»;</w:t>
      </w:r>
    </w:p>
    <w:p w14:paraId="3C5C1F0D"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Своєчасно надавати Споживачу достовірну інформацію;</w:t>
      </w:r>
    </w:p>
    <w:p w14:paraId="42F04C42" w14:textId="46B970B3" w:rsidR="00671424"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Складати акти приймання-передачі природного газу у порядку, визначеному Договором</w:t>
      </w:r>
      <w:r w:rsidR="00CB2252">
        <w:rPr>
          <w:sz w:val="21"/>
        </w:rPr>
        <w:t>.</w:t>
      </w:r>
    </w:p>
    <w:p w14:paraId="2A5F30AA" w14:textId="542B12AB" w:rsidR="002C3E30" w:rsidRPr="003C6DF0" w:rsidRDefault="002C3E30" w:rsidP="002C3E30">
      <w:pPr>
        <w:tabs>
          <w:tab w:val="left" w:pos="567"/>
        </w:tabs>
        <w:spacing w:after="13" w:line="240" w:lineRule="auto"/>
        <w:ind w:right="55"/>
        <w:contextualSpacing/>
        <w:jc w:val="both"/>
        <w:rPr>
          <w:sz w:val="14"/>
          <w:szCs w:val="14"/>
        </w:rPr>
      </w:pPr>
    </w:p>
    <w:p w14:paraId="20DAB91C" w14:textId="77777777" w:rsidR="002C3E30" w:rsidRPr="007B42EA" w:rsidRDefault="002C3E30">
      <w:pPr>
        <w:keepNext/>
        <w:keepLines/>
        <w:numPr>
          <w:ilvl w:val="0"/>
          <w:numId w:val="3"/>
        </w:numPr>
        <w:spacing w:after="16" w:line="240" w:lineRule="auto"/>
        <w:jc w:val="center"/>
        <w:outlineLvl w:val="0"/>
        <w:rPr>
          <w:b/>
          <w:sz w:val="21"/>
        </w:rPr>
      </w:pPr>
      <w:r w:rsidRPr="007B42EA">
        <w:rPr>
          <w:b/>
          <w:sz w:val="21"/>
        </w:rPr>
        <w:t>ПОРЯДОК ЗМІНИ ПОСТАЧАЛЬНИКА</w:t>
      </w:r>
    </w:p>
    <w:p w14:paraId="01FC285D"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 xml:space="preserve">Споживач має право на вільний вибір постачальника шляхом укладення з ним договору постачання природного газу відповідно до умов та положень, передбачених Правилами постачання. </w:t>
      </w:r>
    </w:p>
    <w:p w14:paraId="41A52C4F"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bookmarkStart w:id="1" w:name="_Hlk147221875"/>
      <w:r w:rsidRPr="007B42EA">
        <w:rPr>
          <w:sz w:val="21"/>
        </w:rPr>
        <w:t>Якщо Споживач має намір укласти договір з іншим постачальником, Споживач зобов’язаний здійснити повний остаточний розрахунок за цим Договором перед Постачальником.</w:t>
      </w:r>
    </w:p>
    <w:p w14:paraId="78A1B933" w14:textId="77777777" w:rsidR="002C3E30" w:rsidRPr="007B42EA" w:rsidRDefault="002C3E30">
      <w:pPr>
        <w:numPr>
          <w:ilvl w:val="1"/>
          <w:numId w:val="3"/>
        </w:numPr>
        <w:tabs>
          <w:tab w:val="left" w:pos="993"/>
        </w:tabs>
        <w:spacing w:after="5" w:line="240" w:lineRule="auto"/>
        <w:ind w:left="0" w:right="60" w:firstLine="567"/>
        <w:contextualSpacing/>
        <w:jc w:val="both"/>
        <w:rPr>
          <w:sz w:val="21"/>
        </w:rPr>
      </w:pPr>
      <w:bookmarkStart w:id="2" w:name="_Hlk147221898"/>
      <w:bookmarkEnd w:id="1"/>
      <w:r w:rsidRPr="007B42EA">
        <w:rPr>
          <w:sz w:val="21"/>
        </w:rPr>
        <w:t>Якщо Споживач має намір укласти договір з іншим постачальником:</w:t>
      </w:r>
    </w:p>
    <w:p w14:paraId="6F4ADCF3" w14:textId="0644AF74"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дія цього Договору призупиняється у порядку</w:t>
      </w:r>
      <w:r w:rsidR="0029679A" w:rsidRPr="007B42EA">
        <w:rPr>
          <w:sz w:val="21"/>
        </w:rPr>
        <w:t>,</w:t>
      </w:r>
      <w:r w:rsidRPr="007B42EA">
        <w:rPr>
          <w:sz w:val="21"/>
        </w:rPr>
        <w:t xml:space="preserve"> встановленому цим розділом, або</w:t>
      </w:r>
    </w:p>
    <w:p w14:paraId="260B470C" w14:textId="77777777"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xml:space="preserve">- Сторони можуть укласти додаткову угоду про розірвання/призупинення цього Договору.   </w:t>
      </w:r>
    </w:p>
    <w:p w14:paraId="19B15913" w14:textId="7912912B"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bookmarkStart w:id="3" w:name="_Hlk147221913"/>
      <w:bookmarkEnd w:id="2"/>
      <w:r w:rsidRPr="007B42EA">
        <w:rPr>
          <w:sz w:val="21"/>
        </w:rPr>
        <w:t xml:space="preserve">Споживач письмово повідомляє Постачальника про свій намір змінити </w:t>
      </w:r>
      <w:r w:rsidRPr="00CC0190">
        <w:rPr>
          <w:rFonts w:eastAsia="Times New Roman" w:cs="Times New Roman"/>
          <w:sz w:val="21"/>
          <w:szCs w:val="21"/>
          <w:lang w:eastAsia="uk-UA"/>
        </w:rPr>
        <w:t>постачальника</w:t>
      </w:r>
      <w:r w:rsidRPr="007B42EA">
        <w:rPr>
          <w:sz w:val="21"/>
        </w:rPr>
        <w:t xml:space="preserve"> не менш, як за </w:t>
      </w:r>
      <w:r w:rsidR="00863623" w:rsidRPr="007B42EA">
        <w:rPr>
          <w:sz w:val="21"/>
        </w:rPr>
        <w:t>1</w:t>
      </w:r>
      <w:r w:rsidRPr="007B42EA">
        <w:rPr>
          <w:sz w:val="21"/>
        </w:rPr>
        <w:t>4 (чотир</w:t>
      </w:r>
      <w:r w:rsidR="00863623" w:rsidRPr="007B42EA">
        <w:rPr>
          <w:sz w:val="21"/>
        </w:rPr>
        <w:t>надцять</w:t>
      </w:r>
      <w:r w:rsidRPr="007B42EA">
        <w:rPr>
          <w:sz w:val="21"/>
        </w:rPr>
        <w:t>)</w:t>
      </w:r>
      <w:r w:rsidR="00863623" w:rsidRPr="007B42EA">
        <w:rPr>
          <w:sz w:val="21"/>
        </w:rPr>
        <w:t xml:space="preserve"> календарних</w:t>
      </w:r>
      <w:r w:rsidRPr="007B42EA">
        <w:rPr>
          <w:sz w:val="21"/>
        </w:rPr>
        <w:t xml:space="preserve"> дні</w:t>
      </w:r>
      <w:r w:rsidR="00863623" w:rsidRPr="007B42EA">
        <w:rPr>
          <w:sz w:val="21"/>
        </w:rPr>
        <w:t>в</w:t>
      </w:r>
      <w:r w:rsidRPr="007B42EA">
        <w:rPr>
          <w:sz w:val="21"/>
        </w:rPr>
        <w:t xml:space="preserve"> до дати постачання природного газу новим постачальником. </w:t>
      </w:r>
    </w:p>
    <w:p w14:paraId="43B2ECD8" w14:textId="56253C4B"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xml:space="preserve">Повідомлення Споживача про намір змінити </w:t>
      </w:r>
      <w:r w:rsidR="00567F4D" w:rsidRPr="007B42EA">
        <w:rPr>
          <w:sz w:val="21"/>
        </w:rPr>
        <w:t>П</w:t>
      </w:r>
      <w:r w:rsidRPr="007B42EA">
        <w:rPr>
          <w:sz w:val="21"/>
        </w:rPr>
        <w:t>остачальника повинно містити дату розірвання цього Договору або його призупинення в частині постачання газу, яка визначається останнім календарним днем перед днем, з якого постачання Споживачу буде здійснюватися новим постачальником.</w:t>
      </w:r>
    </w:p>
    <w:bookmarkEnd w:id="3"/>
    <w:p w14:paraId="4234E420" w14:textId="0B83110D"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 xml:space="preserve">Договір </w:t>
      </w:r>
      <w:bookmarkStart w:id="4" w:name="_Hlk147221976"/>
      <w:r w:rsidRPr="007B42EA">
        <w:rPr>
          <w:sz w:val="21"/>
        </w:rPr>
        <w:t xml:space="preserve">автоматично призупиняється в частині постачання природного газу з дня початку постачання природного газу новим постачальником, визначеного на </w:t>
      </w:r>
      <w:r w:rsidR="00652BE7">
        <w:rPr>
          <w:sz w:val="21"/>
        </w:rPr>
        <w:t>І</w:t>
      </w:r>
      <w:r w:rsidRPr="007B42EA">
        <w:rPr>
          <w:sz w:val="21"/>
        </w:rPr>
        <w:t>нформаційній платформі Оператора ГТС.</w:t>
      </w:r>
    </w:p>
    <w:p w14:paraId="0220684F" w14:textId="77777777" w:rsidR="002C3E30" w:rsidRPr="007B42EA" w:rsidRDefault="002C3E30" w:rsidP="00CC0190">
      <w:pPr>
        <w:tabs>
          <w:tab w:val="left" w:pos="426"/>
          <w:tab w:val="left" w:pos="993"/>
        </w:tabs>
        <w:spacing w:after="5" w:line="240" w:lineRule="auto"/>
        <w:ind w:right="60" w:firstLine="567"/>
        <w:contextualSpacing/>
        <w:jc w:val="both"/>
        <w:rPr>
          <w:sz w:val="21"/>
        </w:rPr>
      </w:pPr>
      <w:bookmarkStart w:id="5" w:name="_Hlk147407597"/>
      <w:bookmarkEnd w:id="4"/>
      <w:r w:rsidRPr="007B42EA">
        <w:rPr>
          <w:sz w:val="21"/>
        </w:rPr>
        <w:t xml:space="preserve">У разі призупинення дії Договору відповідно до вимог цього пункту поновлення його дії </w:t>
      </w:r>
      <w:bookmarkEnd w:id="5"/>
      <w:r w:rsidRPr="007B42EA">
        <w:rPr>
          <w:sz w:val="21"/>
        </w:rPr>
        <w:t>можливе шляхом укладення відповідної угоди між Постачальником та Споживачем.</w:t>
      </w:r>
    </w:p>
    <w:p w14:paraId="304E5985" w14:textId="77777777"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З метою забезпечення безперебійного постачання природного газу Постачальник поставляє природний газ Споживачу до останнього дня дії Договору або його автоматичного призупинення відповідно до вимог цього пункту.</w:t>
      </w:r>
    </w:p>
    <w:p w14:paraId="48CD0D59"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Розірвання чи призупинення дії Договору не звільняє Споживача від обов’язку виконання фінансових зобов’язань за цим Договором.</w:t>
      </w:r>
    </w:p>
    <w:p w14:paraId="7D85EB7E" w14:textId="77777777" w:rsidR="002C3E30" w:rsidRPr="003C6DF0" w:rsidRDefault="002C3E30" w:rsidP="007B42EA">
      <w:pPr>
        <w:tabs>
          <w:tab w:val="left" w:pos="426"/>
        </w:tabs>
        <w:spacing w:after="5" w:line="240" w:lineRule="auto"/>
        <w:ind w:left="709" w:right="60"/>
        <w:contextualSpacing/>
        <w:jc w:val="both"/>
        <w:rPr>
          <w:sz w:val="14"/>
          <w:szCs w:val="14"/>
        </w:rPr>
      </w:pPr>
    </w:p>
    <w:p w14:paraId="15A82AA6" w14:textId="77777777" w:rsidR="002C3E30" w:rsidRPr="007B42EA" w:rsidRDefault="002C3E30">
      <w:pPr>
        <w:pStyle w:val="a9"/>
        <w:keepNext/>
        <w:keepLines/>
        <w:numPr>
          <w:ilvl w:val="0"/>
          <w:numId w:val="3"/>
        </w:numPr>
        <w:spacing w:after="8" w:line="240" w:lineRule="auto"/>
        <w:jc w:val="center"/>
        <w:outlineLvl w:val="0"/>
        <w:rPr>
          <w:b/>
          <w:sz w:val="21"/>
        </w:rPr>
      </w:pPr>
      <w:r w:rsidRPr="007B42EA">
        <w:rPr>
          <w:b/>
          <w:sz w:val="21"/>
        </w:rPr>
        <w:t>ВІДПОВІДАЛЬНІСТЬ СТОРІН</w:t>
      </w:r>
    </w:p>
    <w:p w14:paraId="6F78EF1B" w14:textId="77777777" w:rsidR="002C3E30" w:rsidRPr="007B42EA" w:rsidRDefault="002C3E30">
      <w:pPr>
        <w:numPr>
          <w:ilvl w:val="1"/>
          <w:numId w:val="3"/>
        </w:numPr>
        <w:tabs>
          <w:tab w:val="left" w:pos="993"/>
        </w:tabs>
        <w:spacing w:after="13" w:line="240" w:lineRule="auto"/>
        <w:ind w:left="0" w:right="55" w:firstLine="567"/>
        <w:contextualSpacing/>
        <w:jc w:val="both"/>
        <w:rPr>
          <w:sz w:val="21"/>
        </w:rPr>
      </w:pPr>
      <w:bookmarkStart w:id="6" w:name="_Hlk147222233"/>
      <w:r w:rsidRPr="007B42EA">
        <w:rPr>
          <w:sz w:val="21"/>
        </w:rPr>
        <w:t xml:space="preserve">За невиконання або неналежне виконання </w:t>
      </w:r>
      <w:bookmarkStart w:id="7" w:name="_Hlk147222253"/>
      <w:r w:rsidRPr="007B42EA">
        <w:rPr>
          <w:sz w:val="21"/>
        </w:rPr>
        <w:t>своїх зобов’язань за Договором Сторони несуть відповідальність згідно з Договором і законодавством України. У разі невиконання або неналежного виконання зобов’язань за цим Договором винна Сторона, крім суми заборгованості з врахуванням встановленого індексу інфляції, відшкодовує сумлінній Стороні заподіяні цим належним чином документально підтверджені збитки в повному обсязі.</w:t>
      </w:r>
      <w:bookmarkEnd w:id="7"/>
    </w:p>
    <w:bookmarkEnd w:id="6"/>
    <w:p w14:paraId="0D79BF9F" w14:textId="77777777" w:rsidR="002C3E30" w:rsidRPr="007B42EA" w:rsidRDefault="002C3E30">
      <w:pPr>
        <w:numPr>
          <w:ilvl w:val="1"/>
          <w:numId w:val="3"/>
        </w:numPr>
        <w:tabs>
          <w:tab w:val="left" w:pos="993"/>
        </w:tabs>
        <w:spacing w:after="13" w:line="240" w:lineRule="auto"/>
        <w:ind w:left="0" w:right="55" w:firstLine="567"/>
        <w:contextualSpacing/>
        <w:jc w:val="both"/>
        <w:rPr>
          <w:sz w:val="21"/>
        </w:rPr>
      </w:pPr>
      <w:r w:rsidRPr="007B42EA">
        <w:rPr>
          <w:sz w:val="21"/>
          <w:shd w:val="clear" w:color="auto" w:fill="FFFFFF" w:themeFill="background1"/>
        </w:rPr>
        <w:t>У разі порушення Споживачем строків остаточного розрахунку за поставлений Постачальником газ/інші платежі Споживач зобов’язується на вимогу Постачальника сплатити Постачальнику пеню в розмірі подвійної облікової ставки НБУ, що діяла протягом періоду, за який сплачується пеня, від суми простроченого платежу за кожний день прострочення та за весь період прострочення.</w:t>
      </w:r>
    </w:p>
    <w:p w14:paraId="12B8DDF4" w14:textId="78EB2E93" w:rsidR="002C3E30" w:rsidRPr="007B42EA" w:rsidRDefault="002C3E30">
      <w:pPr>
        <w:numPr>
          <w:ilvl w:val="1"/>
          <w:numId w:val="3"/>
        </w:numPr>
        <w:tabs>
          <w:tab w:val="left" w:pos="993"/>
        </w:tabs>
        <w:spacing w:after="13" w:line="240" w:lineRule="auto"/>
        <w:ind w:left="0" w:right="55" w:firstLine="567"/>
        <w:contextualSpacing/>
        <w:jc w:val="both"/>
        <w:rPr>
          <w:sz w:val="21"/>
        </w:rPr>
      </w:pPr>
      <w:r w:rsidRPr="007B42EA">
        <w:rPr>
          <w:sz w:val="21"/>
        </w:rPr>
        <w:t xml:space="preserve">В разі </w:t>
      </w:r>
      <w:bookmarkStart w:id="8" w:name="_Hlk147222274"/>
      <w:r w:rsidRPr="007B42EA">
        <w:rPr>
          <w:sz w:val="21"/>
        </w:rPr>
        <w:t xml:space="preserve">наявності заборгованості Споживача за даним Договором більше ніж 30 календарних днів Постачальник має право в односторонньому порядку розірвати даний Договір. При цьому Сторони здійснюють повний розрахунок. </w:t>
      </w:r>
      <w:r w:rsidR="005861EB" w:rsidRPr="007B42EA">
        <w:rPr>
          <w:sz w:val="21"/>
        </w:rPr>
        <w:t>Про розірвання даного Договору Постачальник повідомляє Споживача листом з повідомленням за 30 календарних днів до дня такого розірвання. При цьому датою розірвання договору вважається дата, зазначена у Листі про повідомлення про розірвання Договору.</w:t>
      </w:r>
    </w:p>
    <w:bookmarkEnd w:id="8"/>
    <w:p w14:paraId="59278D0A" w14:textId="73E564A9"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rPr>
        <w:t xml:space="preserve">Постачальник звільняється від відповідальності за часткове або повне невиконання обов’язків по даному Договору внаслідок внесення змін до </w:t>
      </w:r>
      <w:r w:rsidR="00A46ED5">
        <w:rPr>
          <w:sz w:val="21"/>
        </w:rPr>
        <w:t>чинного</w:t>
      </w:r>
      <w:r w:rsidR="00A46ED5" w:rsidRPr="007B42EA">
        <w:rPr>
          <w:sz w:val="21"/>
        </w:rPr>
        <w:t xml:space="preserve"> </w:t>
      </w:r>
      <w:r w:rsidRPr="007B42EA">
        <w:rPr>
          <w:sz w:val="21"/>
        </w:rPr>
        <w:t>законодавства</w:t>
      </w:r>
      <w:r w:rsidR="00A46ED5">
        <w:rPr>
          <w:sz w:val="21"/>
        </w:rPr>
        <w:t xml:space="preserve"> України</w:t>
      </w:r>
      <w:r w:rsidRPr="007B42EA">
        <w:rPr>
          <w:sz w:val="21"/>
        </w:rPr>
        <w:t xml:space="preserve"> або прийняття рішення органів влади, які роблять неможливим виконання умов цього Договору, а також у випадку неправомірних дій інших учасників ринку природного газу, які унеможливили виконання відповідних обов’язків за Договором. Про розірвання даного Договору Постачальник повідомляє Споживача листом з повідомленням за 30 календарних днів до дня такого розірвання. При цьому датою розірвання договору вважається дата, зазначена у Листі про повідомлення про розірвання Договору. </w:t>
      </w:r>
    </w:p>
    <w:p w14:paraId="5D5AA9B3" w14:textId="77777777"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rPr>
        <w:lastRenderedPageBreak/>
        <w:t>Постачальник 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газорозподільної системи, а також за будь-яке погіршення якості природного газу, що сталося з вини Оператора ГТС та/або Оператора ГРМ.</w:t>
      </w:r>
    </w:p>
    <w:p w14:paraId="7A2D1589" w14:textId="2C3CFF78"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shd w:val="clear" w:color="auto" w:fill="FFFFFF"/>
        </w:rPr>
        <w:t>Відшкодування збитків від недопоставки природного газу Постачальником Споживачу</w:t>
      </w:r>
      <w:r w:rsidR="002A39BF" w:rsidRPr="007B42EA">
        <w:rPr>
          <w:sz w:val="21"/>
          <w:shd w:val="clear" w:color="auto" w:fill="FFFFFF"/>
        </w:rPr>
        <w:t>, яка сталась з вини Постачальника,</w:t>
      </w:r>
      <w:r w:rsidRPr="007B42EA">
        <w:rPr>
          <w:sz w:val="21"/>
          <w:shd w:val="clear" w:color="auto" w:fill="FFFFFF"/>
        </w:rPr>
        <w:t xml:space="preserve"> та/або завдання шкоди його майну</w:t>
      </w:r>
      <w:r w:rsidR="00135193">
        <w:rPr>
          <w:sz w:val="21"/>
          <w:shd w:val="clear" w:color="auto" w:fill="FFFFFF"/>
        </w:rPr>
        <w:t>,</w:t>
      </w:r>
      <w:r w:rsidRPr="007B42EA">
        <w:rPr>
          <w:sz w:val="21"/>
          <w:shd w:val="clear" w:color="auto" w:fill="FFFFFF"/>
        </w:rPr>
        <w:t xml:space="preserve"> </w:t>
      </w:r>
      <w:r w:rsidR="002A39BF" w:rsidRPr="007B42EA">
        <w:rPr>
          <w:sz w:val="21"/>
          <w:shd w:val="clear" w:color="auto" w:fill="FFFFFF"/>
        </w:rPr>
        <w:t>за умови наявності документального підтвердження</w:t>
      </w:r>
      <w:r w:rsidR="00135193">
        <w:rPr>
          <w:sz w:val="21"/>
          <w:shd w:val="clear" w:color="auto" w:fill="FFFFFF"/>
        </w:rPr>
        <w:t>,</w:t>
      </w:r>
      <w:r w:rsidR="002A39BF" w:rsidRPr="007B42EA">
        <w:rPr>
          <w:sz w:val="21"/>
          <w:shd w:val="clear" w:color="auto" w:fill="FFFFFF"/>
        </w:rPr>
        <w:t xml:space="preserve"> </w:t>
      </w:r>
      <w:r w:rsidRPr="007B42EA">
        <w:rPr>
          <w:sz w:val="21"/>
          <w:shd w:val="clear" w:color="auto" w:fill="FFFFFF"/>
        </w:rPr>
        <w:t xml:space="preserve">здійснюється </w:t>
      </w:r>
      <w:r w:rsidR="00135193">
        <w:rPr>
          <w:rFonts w:eastAsia="Times New Roman" w:cs="Times New Roman"/>
          <w:sz w:val="21"/>
          <w:szCs w:val="21"/>
          <w:shd w:val="clear" w:color="auto" w:fill="FFFFFF"/>
          <w:lang w:eastAsia="uk-UA"/>
        </w:rPr>
        <w:t>у</w:t>
      </w:r>
      <w:r w:rsidRPr="007B42EA">
        <w:rPr>
          <w:sz w:val="21"/>
          <w:shd w:val="clear" w:color="auto" w:fill="FFFFFF"/>
        </w:rPr>
        <w:t xml:space="preserve"> випадках та в порядку, передбаченими Правилами постачання.</w:t>
      </w:r>
    </w:p>
    <w:p w14:paraId="2EA01CFC" w14:textId="743AA414" w:rsidR="002C3E30" w:rsidRPr="007B42EA" w:rsidRDefault="002C3E30">
      <w:pPr>
        <w:pStyle w:val="a9"/>
        <w:numPr>
          <w:ilvl w:val="1"/>
          <w:numId w:val="3"/>
        </w:numPr>
        <w:tabs>
          <w:tab w:val="left" w:pos="993"/>
        </w:tabs>
        <w:spacing w:after="13" w:line="240" w:lineRule="auto"/>
        <w:ind w:left="0" w:right="55" w:firstLine="567"/>
        <w:jc w:val="both"/>
        <w:rPr>
          <w:sz w:val="21"/>
        </w:rPr>
      </w:pPr>
      <w:r w:rsidRPr="007B42EA">
        <w:rPr>
          <w:sz w:val="21"/>
        </w:rPr>
        <w:t>Постачальник зобов’язаний на дату виникнення податкових зобов’язань надати Споживачу податкову накладну та/або розрахунок коригування, складен</w:t>
      </w:r>
      <w:r w:rsidR="002A39BF" w:rsidRPr="007B42EA">
        <w:rPr>
          <w:sz w:val="21"/>
        </w:rPr>
        <w:t>і</w:t>
      </w:r>
      <w:r w:rsidRPr="007B42EA">
        <w:rPr>
          <w:sz w:val="21"/>
        </w:rPr>
        <w:t xml:space="preserve"> в електронній формі з дотриманням законодавчих вимог до ї</w:t>
      </w:r>
      <w:r w:rsidR="002A39BF" w:rsidRPr="007B42EA">
        <w:rPr>
          <w:sz w:val="21"/>
        </w:rPr>
        <w:t>х</w:t>
      </w:r>
      <w:r w:rsidRPr="007B42EA">
        <w:rPr>
          <w:sz w:val="21"/>
        </w:rPr>
        <w:t xml:space="preserve"> заповнення та зареєстрован</w:t>
      </w:r>
      <w:r w:rsidR="002A39BF" w:rsidRPr="007B42EA">
        <w:rPr>
          <w:sz w:val="21"/>
        </w:rPr>
        <w:t>і</w:t>
      </w:r>
      <w:r w:rsidRPr="007B42EA">
        <w:rPr>
          <w:sz w:val="21"/>
        </w:rPr>
        <w:t xml:space="preserve"> у Єдиному реєстрі податкових накладних (ЄРПН) у термін, визначений Податковим Кодексом України.</w:t>
      </w:r>
    </w:p>
    <w:p w14:paraId="57C9C7F0" w14:textId="48C27721" w:rsidR="00BD0E83" w:rsidRPr="007B42EA" w:rsidRDefault="00BD0E83">
      <w:pPr>
        <w:pStyle w:val="a9"/>
        <w:numPr>
          <w:ilvl w:val="1"/>
          <w:numId w:val="3"/>
        </w:numPr>
        <w:tabs>
          <w:tab w:val="left" w:pos="993"/>
          <w:tab w:val="left" w:pos="1134"/>
        </w:tabs>
        <w:spacing w:after="13" w:line="240" w:lineRule="auto"/>
        <w:ind w:left="0" w:right="55" w:firstLine="567"/>
        <w:jc w:val="both"/>
        <w:rPr>
          <w:sz w:val="21"/>
        </w:rPr>
      </w:pPr>
      <w:r w:rsidRPr="007B42EA">
        <w:rPr>
          <w:sz w:val="21"/>
          <w:shd w:val="clear" w:color="auto" w:fill="FFFFFF"/>
        </w:rPr>
        <w:t>У разі відмови в доступі до об’єкта Споживача, в результаті чого представник Постачальника не здійснив звіряння фактичних об’ємів (обсягів) споживання природного газу, що завдало Постачальнику шкоди, Споживач відшкодовує її за власної згоди або на підставі рішення суду.</w:t>
      </w:r>
    </w:p>
    <w:p w14:paraId="42FC3CFE" w14:textId="19CB2CC2" w:rsidR="00567F4D" w:rsidRPr="007B42EA" w:rsidRDefault="00567F4D">
      <w:pPr>
        <w:pStyle w:val="a9"/>
        <w:numPr>
          <w:ilvl w:val="1"/>
          <w:numId w:val="3"/>
        </w:numPr>
        <w:tabs>
          <w:tab w:val="left" w:pos="993"/>
          <w:tab w:val="left" w:pos="1134"/>
        </w:tabs>
        <w:spacing w:after="13" w:line="240" w:lineRule="auto"/>
        <w:ind w:left="0" w:right="55" w:firstLine="567"/>
        <w:jc w:val="both"/>
        <w:rPr>
          <w:sz w:val="21"/>
        </w:rPr>
      </w:pPr>
      <w:r w:rsidRPr="007B42EA">
        <w:rPr>
          <w:sz w:val="21"/>
        </w:rPr>
        <w:t>У разі неповідомлення та/або несвоєчасного повідомлення Споживачем</w:t>
      </w:r>
      <w:r w:rsidRPr="007B42EA">
        <w:rPr>
          <w:rStyle w:val="apple-converted-space"/>
          <w:sz w:val="21"/>
        </w:rPr>
        <w:t> </w:t>
      </w:r>
      <w:r w:rsidRPr="007B42EA">
        <w:rPr>
          <w:sz w:val="21"/>
        </w:rPr>
        <w:t>Постачальнику інформації щодо розміру сумарної номінальної потужності свого газового обладнання, якщо технічна спроможність такого обладнання може забезпечити споживання газу в обсязі 600 ГВт</w:t>
      </w:r>
      <w:r w:rsidRPr="007B42EA">
        <w:rPr>
          <w:sz w:val="21"/>
          <w:shd w:val="clear" w:color="auto" w:fill="FFFFFF"/>
        </w:rPr>
        <w:t>·</w:t>
      </w:r>
      <w:r w:rsidRPr="007B42EA">
        <w:rPr>
          <w:sz w:val="21"/>
        </w:rPr>
        <w:t>год (56 391 тис.м</w:t>
      </w:r>
      <w:r w:rsidRPr="007B42EA">
        <w:rPr>
          <w:sz w:val="21"/>
          <w:vertAlign w:val="superscript"/>
        </w:rPr>
        <w:t>3</w:t>
      </w:r>
      <w:r w:rsidRPr="007B42EA">
        <w:rPr>
          <w:sz w:val="21"/>
        </w:rPr>
        <w:t>) на рік та вище, що спричинило застосування</w:t>
      </w:r>
      <w:r w:rsidRPr="007B42EA">
        <w:rPr>
          <w:rStyle w:val="apple-converted-space"/>
          <w:sz w:val="21"/>
        </w:rPr>
        <w:t> </w:t>
      </w:r>
      <w:r w:rsidRPr="007B42EA">
        <w:rPr>
          <w:sz w:val="21"/>
        </w:rPr>
        <w:t>НКРЕКП</w:t>
      </w:r>
      <w:r w:rsidRPr="007B42EA">
        <w:rPr>
          <w:rStyle w:val="apple-converted-space"/>
          <w:sz w:val="21"/>
        </w:rPr>
        <w:t> </w:t>
      </w:r>
      <w:r w:rsidRPr="007B42EA">
        <w:rPr>
          <w:sz w:val="21"/>
        </w:rPr>
        <w:t>або іншим</w:t>
      </w:r>
      <w:r w:rsidRPr="007B42EA">
        <w:rPr>
          <w:rStyle w:val="apple-converted-space"/>
          <w:sz w:val="21"/>
        </w:rPr>
        <w:t> </w:t>
      </w:r>
      <w:r w:rsidRPr="007B42EA">
        <w:rPr>
          <w:sz w:val="21"/>
        </w:rPr>
        <w:t>компетентним органом</w:t>
      </w:r>
      <w:r w:rsidRPr="007B42EA">
        <w:rPr>
          <w:rStyle w:val="apple-converted-space"/>
          <w:sz w:val="21"/>
        </w:rPr>
        <w:t> </w:t>
      </w:r>
      <w:r w:rsidRPr="007B42EA">
        <w:rPr>
          <w:sz w:val="21"/>
        </w:rPr>
        <w:t>до Постачальника штрафних санкцій, Споживач на вимогу Постачальника відшкодовує останньому розмір таких застосованих штрафних санкцій в повному обсязі протягом 5</w:t>
      </w:r>
      <w:r w:rsidRPr="007B42EA">
        <w:rPr>
          <w:rStyle w:val="apple-converted-space"/>
          <w:sz w:val="21"/>
        </w:rPr>
        <w:t> (пʼяти) </w:t>
      </w:r>
      <w:r w:rsidRPr="007B42EA">
        <w:rPr>
          <w:sz w:val="21"/>
        </w:rPr>
        <w:t>робочих</w:t>
      </w:r>
      <w:r w:rsidRPr="007B42EA">
        <w:rPr>
          <w:rStyle w:val="apple-converted-space"/>
          <w:sz w:val="21"/>
        </w:rPr>
        <w:t> </w:t>
      </w:r>
      <w:r w:rsidRPr="007B42EA">
        <w:rPr>
          <w:sz w:val="21"/>
        </w:rPr>
        <w:t>днів після направлення Постачальником такої вимоги.</w:t>
      </w:r>
    </w:p>
    <w:p w14:paraId="4F84BEE5" w14:textId="77777777" w:rsidR="002C3E30" w:rsidRPr="003C6DF0" w:rsidRDefault="002C3E30" w:rsidP="007B42EA">
      <w:pPr>
        <w:pStyle w:val="a9"/>
        <w:tabs>
          <w:tab w:val="left" w:pos="426"/>
        </w:tabs>
        <w:spacing w:after="13" w:line="240" w:lineRule="auto"/>
        <w:ind w:left="709" w:right="55"/>
        <w:jc w:val="both"/>
        <w:rPr>
          <w:sz w:val="14"/>
          <w:szCs w:val="14"/>
        </w:rPr>
      </w:pPr>
    </w:p>
    <w:p w14:paraId="329C3EBE" w14:textId="77777777" w:rsidR="002C3E30" w:rsidRPr="007B42EA" w:rsidRDefault="002C3E30">
      <w:pPr>
        <w:pStyle w:val="a9"/>
        <w:keepNext/>
        <w:keepLines/>
        <w:numPr>
          <w:ilvl w:val="0"/>
          <w:numId w:val="6"/>
        </w:numPr>
        <w:spacing w:after="9" w:line="240" w:lineRule="auto"/>
        <w:jc w:val="center"/>
        <w:outlineLvl w:val="0"/>
        <w:rPr>
          <w:b/>
          <w:sz w:val="21"/>
        </w:rPr>
      </w:pPr>
      <w:r w:rsidRPr="007B42EA">
        <w:rPr>
          <w:b/>
          <w:sz w:val="21"/>
        </w:rPr>
        <w:t>ФОРС – МАЖОР</w:t>
      </w:r>
    </w:p>
    <w:p w14:paraId="2F1FD9EA" w14:textId="3B21664D"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При настанні обставин неможливості повного або часткового виконання будь-якою із Сторін зобов’язань по цьому Договору, як-то: пожежа, повінь, землетрус та інші стихійні лиха, аварія на газопроводі, війна та військові дії, блокада, страйки, зміна законодавства України, видання органами виконавчої влади України нормативних актів, що роблять неможливим виконання зобов’язань по цьому Договору, чи інших, що не залежать від Сторін, обставин, Сторона яка зазнала впливу таких обставин не несе відповідальності. Дані обставини повинні бути підтверджені Торгово-промисловою палатою України.</w:t>
      </w:r>
    </w:p>
    <w:p w14:paraId="73F7A625"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Про настання форс-мажорних обставин, термін їхньої дії та припинення Сторона, для якої вони наступили, сповіщає іншу Сторону протягом п’яти днів з моменту настання таких обставин. Неповідомлення або невчасне повідомлення про настання форс-мажорних обставин позбавляє Сторону права посилатися на такі обставини.</w:t>
      </w:r>
    </w:p>
    <w:p w14:paraId="7EADC5DC"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Настання форс-мажорних обставин не звільняє Споживача від обов’язку оплати за обсяг фактично поставленого Постачальником природного газу.</w:t>
      </w:r>
    </w:p>
    <w:p w14:paraId="6B8C82D4"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При припиненні обставин, зазначених у пункті 7.1. Договору, Сторона повинна без зволікання, будь-якими доступними засобами письмово сповістити про них іншу Сторону. У повідомленні вказується термін, у який передбачається виконати зобов’язання за даним Договором.</w:t>
      </w:r>
    </w:p>
    <w:p w14:paraId="0883ED3D"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У випадках, передбачених у п. 7.1. Договору, термін виконання Стороною своїх зобов’язань за даним Договором переноситься відповідно до часу, протягом якого діють такі обставини і їхні наслідки.</w:t>
      </w:r>
    </w:p>
    <w:p w14:paraId="4830F821"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 xml:space="preserve">Споживач, підписуючи цей Договір, підтверджує, що введення воєнного стану Указом Президента України від 24.02.2022 № 64/2022 «Про введення воєнного стану в Україні», не може бути підставою для відмови від виконання взятих на себе зобов’язань в частині оплати за передані обсяги природного газу та сплати штрафних санкцій. </w:t>
      </w:r>
    </w:p>
    <w:p w14:paraId="19ABE1F5" w14:textId="77777777" w:rsidR="002C3E30" w:rsidRPr="003C6DF0" w:rsidRDefault="002C3E30" w:rsidP="007B42EA">
      <w:pPr>
        <w:pStyle w:val="a9"/>
        <w:tabs>
          <w:tab w:val="left" w:pos="426"/>
          <w:tab w:val="left" w:pos="993"/>
        </w:tabs>
        <w:spacing w:after="13" w:line="240" w:lineRule="auto"/>
        <w:ind w:left="0" w:right="52"/>
        <w:jc w:val="both"/>
        <w:rPr>
          <w:sz w:val="14"/>
          <w:szCs w:val="14"/>
        </w:rPr>
      </w:pPr>
    </w:p>
    <w:p w14:paraId="720830EB" w14:textId="7DC64E31" w:rsidR="002C3E30" w:rsidRPr="007B42EA" w:rsidRDefault="002C3E30">
      <w:pPr>
        <w:pStyle w:val="a9"/>
        <w:keepNext/>
        <w:keepLines/>
        <w:numPr>
          <w:ilvl w:val="0"/>
          <w:numId w:val="6"/>
        </w:numPr>
        <w:tabs>
          <w:tab w:val="left" w:pos="993"/>
        </w:tabs>
        <w:spacing w:after="8" w:line="240" w:lineRule="auto"/>
        <w:jc w:val="center"/>
        <w:outlineLvl w:val="1"/>
        <w:rPr>
          <w:b/>
          <w:sz w:val="21"/>
        </w:rPr>
      </w:pPr>
      <w:r w:rsidRPr="007B42EA">
        <w:rPr>
          <w:b/>
          <w:sz w:val="21"/>
        </w:rPr>
        <w:t xml:space="preserve">ПОРЯДОК </w:t>
      </w:r>
      <w:r w:rsidR="009D4871" w:rsidRPr="007B42EA">
        <w:rPr>
          <w:b/>
          <w:sz w:val="21"/>
        </w:rPr>
        <w:t xml:space="preserve">РОЗГЛЯДУ СКАРГ, </w:t>
      </w:r>
      <w:r w:rsidRPr="007B42EA">
        <w:rPr>
          <w:b/>
          <w:sz w:val="21"/>
        </w:rPr>
        <w:t xml:space="preserve">ВИРІШЕННЯ СПОРІВ </w:t>
      </w:r>
    </w:p>
    <w:p w14:paraId="3F499B10" w14:textId="77777777" w:rsidR="002C3E30" w:rsidRPr="007B42EA" w:rsidRDefault="002C3E30">
      <w:pPr>
        <w:pStyle w:val="a9"/>
        <w:numPr>
          <w:ilvl w:val="1"/>
          <w:numId w:val="6"/>
        </w:numPr>
        <w:tabs>
          <w:tab w:val="left" w:pos="993"/>
        </w:tabs>
        <w:spacing w:after="13" w:line="240" w:lineRule="auto"/>
        <w:ind w:left="0" w:right="55" w:firstLine="567"/>
        <w:jc w:val="both"/>
        <w:rPr>
          <w:sz w:val="21"/>
        </w:rPr>
      </w:pPr>
      <w:r w:rsidRPr="007B42EA">
        <w:rPr>
          <w:sz w:val="21"/>
        </w:rPr>
        <w:t>Всі спори та суперечки, що виникають між Сторонами вирішуються шляхом переговорів. Постачальник зобов’язаний розглянути всі скарги, отримані від Споживача, і протягом одного місяця повідомити про результати їх розгляду.</w:t>
      </w:r>
    </w:p>
    <w:p w14:paraId="05CE79AD" w14:textId="77777777" w:rsidR="002C3E30" w:rsidRPr="007B42EA" w:rsidRDefault="002C3E30">
      <w:pPr>
        <w:pStyle w:val="a9"/>
        <w:numPr>
          <w:ilvl w:val="1"/>
          <w:numId w:val="6"/>
        </w:numPr>
        <w:tabs>
          <w:tab w:val="left" w:pos="993"/>
        </w:tabs>
        <w:spacing w:after="13" w:line="240" w:lineRule="auto"/>
        <w:ind w:left="0" w:right="55" w:firstLine="567"/>
        <w:jc w:val="both"/>
        <w:rPr>
          <w:sz w:val="21"/>
        </w:rPr>
      </w:pPr>
      <w:r w:rsidRPr="007B42EA">
        <w:rPr>
          <w:sz w:val="21"/>
        </w:rPr>
        <w:t>Процедура вирішення спорів Постачальником і контактна інформація підрозділів Постачальника, відповідальних за розв’язання спорів (телефони, е-mail, режим роботи, адреси, П.І.Б. відповідальних працівників тощо), публікуються на сайті Постачальника.</w:t>
      </w:r>
    </w:p>
    <w:p w14:paraId="142EEAE9" w14:textId="439373C1" w:rsidR="00CA0B2F" w:rsidRPr="007B42EA" w:rsidRDefault="00CA0B2F" w:rsidP="00CC0190">
      <w:pPr>
        <w:pStyle w:val="a9"/>
        <w:tabs>
          <w:tab w:val="left" w:pos="993"/>
        </w:tabs>
        <w:spacing w:after="13" w:line="240" w:lineRule="auto"/>
        <w:ind w:left="0" w:right="55" w:firstLine="567"/>
        <w:jc w:val="both"/>
        <w:rPr>
          <w:sz w:val="21"/>
        </w:rPr>
      </w:pPr>
      <w:r w:rsidRPr="007B42EA">
        <w:rPr>
          <w:sz w:val="21"/>
        </w:rPr>
        <w:t>Контактні дані і режим роботи кожної контактної точки Постачальника зазначені у Додатку № 1 до цього Договору та на офіційному вебсайті Постачальника.</w:t>
      </w:r>
    </w:p>
    <w:p w14:paraId="5D1E928D" w14:textId="71AEB530" w:rsidR="002C3E30" w:rsidRPr="007B42EA" w:rsidRDefault="002C3E30">
      <w:pPr>
        <w:pStyle w:val="a9"/>
        <w:numPr>
          <w:ilvl w:val="1"/>
          <w:numId w:val="6"/>
        </w:numPr>
        <w:tabs>
          <w:tab w:val="left" w:pos="993"/>
        </w:tabs>
        <w:spacing w:after="13" w:line="240" w:lineRule="auto"/>
        <w:ind w:left="0" w:right="55" w:firstLine="567"/>
        <w:jc w:val="both"/>
        <w:rPr>
          <w:b/>
          <w:sz w:val="21"/>
        </w:rPr>
      </w:pPr>
      <w:r w:rsidRPr="007B42EA">
        <w:rPr>
          <w:sz w:val="21"/>
        </w:rPr>
        <w:t>У випадку недосягнення згоди шляхом переговорів, спір</w:t>
      </w:r>
      <w:r w:rsidR="009D4871" w:rsidRPr="007B42EA">
        <w:rPr>
          <w:sz w:val="21"/>
        </w:rPr>
        <w:t>ні питання вирішуються у порядку, встановленому чинним законодавством, у тому числі</w:t>
      </w:r>
      <w:r w:rsidRPr="007B42EA">
        <w:rPr>
          <w:sz w:val="21"/>
        </w:rPr>
        <w:t xml:space="preserve"> переда</w:t>
      </w:r>
      <w:r w:rsidR="009D4871" w:rsidRPr="007B42EA">
        <w:rPr>
          <w:sz w:val="21"/>
        </w:rPr>
        <w:t>ю</w:t>
      </w:r>
      <w:r w:rsidRPr="007B42EA">
        <w:rPr>
          <w:sz w:val="21"/>
        </w:rPr>
        <w:t xml:space="preserve">ться на вирішення </w:t>
      </w:r>
      <w:r w:rsidR="009D4871" w:rsidRPr="007B42EA">
        <w:rPr>
          <w:sz w:val="21"/>
        </w:rPr>
        <w:t>до</w:t>
      </w:r>
      <w:r w:rsidRPr="007B42EA">
        <w:rPr>
          <w:sz w:val="21"/>
        </w:rPr>
        <w:t xml:space="preserve"> господарськ</w:t>
      </w:r>
      <w:r w:rsidR="009D4871" w:rsidRPr="007B42EA">
        <w:rPr>
          <w:sz w:val="21"/>
        </w:rPr>
        <w:t>ого</w:t>
      </w:r>
      <w:r w:rsidRPr="007B42EA">
        <w:rPr>
          <w:sz w:val="21"/>
        </w:rPr>
        <w:t xml:space="preserve"> суд</w:t>
      </w:r>
      <w:r w:rsidR="009D4871" w:rsidRPr="007B42EA">
        <w:rPr>
          <w:sz w:val="21"/>
        </w:rPr>
        <w:t>у</w:t>
      </w:r>
      <w:r w:rsidRPr="007B42EA">
        <w:rPr>
          <w:sz w:val="21"/>
        </w:rPr>
        <w:t xml:space="preserve"> і розглядається в установленому порядку згідно з чинним законодавством України та з урахуванням умов цього Договору.</w:t>
      </w:r>
    </w:p>
    <w:p w14:paraId="78E9079B" w14:textId="7FCE4202" w:rsidR="002C3E30" w:rsidRPr="007B42EA" w:rsidRDefault="00135193">
      <w:pPr>
        <w:pStyle w:val="a9"/>
        <w:numPr>
          <w:ilvl w:val="1"/>
          <w:numId w:val="6"/>
        </w:numPr>
        <w:tabs>
          <w:tab w:val="left" w:pos="993"/>
        </w:tabs>
        <w:spacing w:after="0" w:line="240" w:lineRule="auto"/>
        <w:ind w:left="0" w:firstLine="567"/>
        <w:jc w:val="both"/>
        <w:rPr>
          <w:sz w:val="21"/>
        </w:rPr>
      </w:pPr>
      <w:r>
        <w:rPr>
          <w:sz w:val="21"/>
        </w:rPr>
        <w:t>Сторони дійшли взаємної згоди, що п</w:t>
      </w:r>
      <w:r w:rsidR="002C3E30" w:rsidRPr="007B42EA">
        <w:rPr>
          <w:sz w:val="21"/>
        </w:rPr>
        <w:t xml:space="preserve">озовна давність визначається як строк, у межах якого </w:t>
      </w:r>
      <w:r>
        <w:rPr>
          <w:sz w:val="21"/>
        </w:rPr>
        <w:t xml:space="preserve">кожна </w:t>
      </w:r>
      <w:r w:rsidR="002C3E30" w:rsidRPr="007B42EA">
        <w:rPr>
          <w:sz w:val="21"/>
        </w:rPr>
        <w:t>Сторона може звернутися до суду з вимогою про захист своїх прав або інтересів</w:t>
      </w:r>
      <w:r w:rsidR="002A39BF" w:rsidRPr="007B42EA">
        <w:rPr>
          <w:sz w:val="21"/>
        </w:rPr>
        <w:t>,</w:t>
      </w:r>
      <w:r w:rsidR="002C3E30" w:rsidRPr="007B42EA">
        <w:rPr>
          <w:sz w:val="21"/>
        </w:rPr>
        <w:t xml:space="preserve"> та </w:t>
      </w:r>
      <w:r>
        <w:rPr>
          <w:sz w:val="21"/>
        </w:rPr>
        <w:t xml:space="preserve">для цього Договору </w:t>
      </w:r>
      <w:r w:rsidR="002C3E30" w:rsidRPr="007B42EA">
        <w:rPr>
          <w:sz w:val="21"/>
        </w:rPr>
        <w:t>становить 5 (п’ять) років.</w:t>
      </w:r>
    </w:p>
    <w:p w14:paraId="1ED5C417" w14:textId="77777777" w:rsidR="002C3E30" w:rsidRPr="003C6DF0" w:rsidRDefault="002C3E30" w:rsidP="002C3E30">
      <w:pPr>
        <w:pStyle w:val="a9"/>
        <w:tabs>
          <w:tab w:val="left" w:pos="426"/>
        </w:tabs>
        <w:spacing w:after="13" w:line="240" w:lineRule="auto"/>
        <w:ind w:left="709" w:right="55"/>
        <w:jc w:val="both"/>
        <w:rPr>
          <w:b/>
          <w:sz w:val="14"/>
          <w:szCs w:val="14"/>
        </w:rPr>
      </w:pPr>
    </w:p>
    <w:p w14:paraId="09D066B9" w14:textId="77777777" w:rsidR="002C3E30" w:rsidRPr="007B42EA" w:rsidRDefault="002C3E30">
      <w:pPr>
        <w:pStyle w:val="a9"/>
        <w:numPr>
          <w:ilvl w:val="0"/>
          <w:numId w:val="6"/>
        </w:numPr>
        <w:spacing w:after="0" w:line="240" w:lineRule="auto"/>
        <w:ind w:left="0" w:firstLine="0"/>
        <w:jc w:val="center"/>
        <w:rPr>
          <w:b/>
          <w:sz w:val="21"/>
        </w:rPr>
      </w:pPr>
      <w:r w:rsidRPr="007B42EA">
        <w:rPr>
          <w:b/>
          <w:sz w:val="21"/>
        </w:rPr>
        <w:t>ПОРЯДОК ФУНКЦІОНУВАННЯ ОСОБИСТОГО КАБІНЕТУ СПОЖИВАЧА</w:t>
      </w:r>
    </w:p>
    <w:p w14:paraId="1B017BCF" w14:textId="069A6FB2"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lastRenderedPageBreak/>
        <w:t xml:space="preserve"> Постачальник надає можливість Споживачу користуватися додатковим сервісом – особистий кабінет Споживача (далі – Сервіс), створеним з метою здійснення обміну інформацією та розрахунковими документами між Постачальником та Споживачем, у тому числі переглядати умови Договору, </w:t>
      </w:r>
      <w:r w:rsidR="00567F4D" w:rsidRPr="007B42EA">
        <w:rPr>
          <w:sz w:val="21"/>
        </w:rPr>
        <w:t>а</w:t>
      </w:r>
      <w:r w:rsidRPr="007B42EA">
        <w:rPr>
          <w:sz w:val="21"/>
        </w:rPr>
        <w:t xml:space="preserve">кти </w:t>
      </w:r>
      <w:r w:rsidR="00567F4D" w:rsidRPr="007B42EA">
        <w:rPr>
          <w:sz w:val="21"/>
        </w:rPr>
        <w:t>приймання</w:t>
      </w:r>
      <w:r w:rsidRPr="007B42EA">
        <w:rPr>
          <w:sz w:val="21"/>
        </w:rPr>
        <w:t>-передачі газу</w:t>
      </w:r>
      <w:r w:rsidRPr="00CC0190">
        <w:rPr>
          <w:rFonts w:eastAsia="Times New Roman" w:cs="Times New Roman"/>
          <w:sz w:val="21"/>
          <w:szCs w:val="21"/>
          <w:lang w:eastAsia="uk-UA"/>
        </w:rPr>
        <w:t>,</w:t>
      </w:r>
      <w:r w:rsidRPr="007B42EA">
        <w:rPr>
          <w:sz w:val="21"/>
        </w:rPr>
        <w:t xml:space="preserve"> тощо.</w:t>
      </w:r>
    </w:p>
    <w:p w14:paraId="22F77B4F" w14:textId="77777777"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 xml:space="preserve">Доступ до Сервісу надається Постачальником на сайті останнього. </w:t>
      </w:r>
    </w:p>
    <w:p w14:paraId="0B4247A4" w14:textId="103FE9AC"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Користуючись даним Сервісом</w:t>
      </w:r>
      <w:r w:rsidR="00567F4D" w:rsidRPr="007B42EA">
        <w:rPr>
          <w:sz w:val="21"/>
        </w:rPr>
        <w:t>,</w:t>
      </w:r>
      <w:r w:rsidRPr="007B42EA">
        <w:rPr>
          <w:sz w:val="21"/>
        </w:rPr>
        <w:t xml:space="preserve"> Споживач зобов’язується не розголошувати у будь-який спосіб конфіденційну інформацію, яка стала відомою або може стати йому відомою під час користування Сервісом, у тому числі випадково (в результаті технічного збою, помилки тощо), будь-якій іншій фізичній або юридичній особі; дотримуватись встановлених чинним законодавством інших обмежень щодо її використання; не допускати неправомірного використання конфіденційної інформації для власної користі та/або на користь інших фізичних та/або юридичних осіб.</w:t>
      </w:r>
    </w:p>
    <w:p w14:paraId="08C30C10" w14:textId="77777777"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 xml:space="preserve">Постачальник та Споживач мають право використовувати конфіденційну інформацію для власних цілей та у спосіб, які не суперечать чинному законодавству та інтересам особи, якої така інформація стосується. Сторони несуть установлену законодавством персональну відповідальність перед особою, якщо їх діями буде завдано шкоди в результаті використання конфіденційної інформації. </w:t>
      </w:r>
    </w:p>
    <w:p w14:paraId="3DB27F1B" w14:textId="77777777" w:rsidR="002C3E30" w:rsidRPr="003C6DF0" w:rsidRDefault="002C3E30" w:rsidP="002C3E30">
      <w:pPr>
        <w:pStyle w:val="a9"/>
        <w:tabs>
          <w:tab w:val="left" w:pos="426"/>
        </w:tabs>
        <w:spacing w:after="0" w:line="240" w:lineRule="auto"/>
        <w:ind w:left="0" w:right="55"/>
        <w:jc w:val="both"/>
        <w:rPr>
          <w:sz w:val="14"/>
          <w:szCs w:val="14"/>
        </w:rPr>
      </w:pPr>
    </w:p>
    <w:p w14:paraId="03C2F89E" w14:textId="4BE95E66" w:rsidR="002C3E30" w:rsidRPr="007B42EA" w:rsidRDefault="008A3537">
      <w:pPr>
        <w:pStyle w:val="a9"/>
        <w:numPr>
          <w:ilvl w:val="0"/>
          <w:numId w:val="6"/>
        </w:numPr>
        <w:tabs>
          <w:tab w:val="left" w:pos="284"/>
        </w:tabs>
        <w:spacing w:after="0" w:line="240" w:lineRule="auto"/>
        <w:ind w:left="0" w:firstLine="0"/>
        <w:jc w:val="center"/>
        <w:outlineLvl w:val="0"/>
        <w:rPr>
          <w:b/>
          <w:sz w:val="21"/>
        </w:rPr>
      </w:pPr>
      <w:r>
        <w:rPr>
          <w:rFonts w:eastAsia="Times New Roman" w:cs="Times New Roman"/>
          <w:b/>
          <w:sz w:val="21"/>
          <w:szCs w:val="21"/>
          <w:lang w:eastAsia="uk-UA"/>
        </w:rPr>
        <w:t xml:space="preserve"> </w:t>
      </w:r>
      <w:r w:rsidR="002C3E30" w:rsidRPr="007B42EA">
        <w:rPr>
          <w:b/>
          <w:sz w:val="21"/>
        </w:rPr>
        <w:t>СТРОК ДІЇ ДОГОВОРУ ТА ІНШІ УМОВИ</w:t>
      </w:r>
    </w:p>
    <w:p w14:paraId="69C875A6" w14:textId="3FA6EFC7"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 xml:space="preserve">Договір набирає чинності з моменту включення Споживача до Реєстру споживачів Постачальника на </w:t>
      </w:r>
      <w:r w:rsidR="00652BE7">
        <w:rPr>
          <w:sz w:val="21"/>
        </w:rPr>
        <w:t>І</w:t>
      </w:r>
      <w:r w:rsidRPr="007B42EA">
        <w:rPr>
          <w:sz w:val="21"/>
        </w:rPr>
        <w:t xml:space="preserve">нформаційній платформі Оператора ГТС та діє до </w:t>
      </w:r>
      <w:r w:rsidRPr="007B42EA">
        <w:rPr>
          <w:b/>
          <w:sz w:val="21"/>
        </w:rPr>
        <w:t>31.12.20</w:t>
      </w:r>
      <w:permStart w:id="222001840" w:edGrp="everyone"/>
      <w:r w:rsidRPr="007B42EA">
        <w:rPr>
          <w:b/>
          <w:sz w:val="21"/>
        </w:rPr>
        <w:t xml:space="preserve">___ </w:t>
      </w:r>
      <w:permEnd w:id="222001840"/>
      <w:r w:rsidRPr="007B42EA">
        <w:rPr>
          <w:b/>
          <w:sz w:val="21"/>
        </w:rPr>
        <w:t>р.</w:t>
      </w:r>
      <w:r w:rsidRPr="007B42EA">
        <w:rPr>
          <w:sz w:val="21"/>
        </w:rPr>
        <w:t xml:space="preserve">, а в частині розрахунків між </w:t>
      </w:r>
      <w:r w:rsidR="00567F4D" w:rsidRPr="007B42EA">
        <w:rPr>
          <w:sz w:val="21"/>
        </w:rPr>
        <w:t>С</w:t>
      </w:r>
      <w:r w:rsidRPr="007B42EA">
        <w:rPr>
          <w:sz w:val="21"/>
        </w:rPr>
        <w:t>торонами – до повного їх виконання. За взаємною згодою Сторін Договір може бути припинено достроково. При цьому, Сторона, яка має намір розірвати Договір письмово попереджає про це іншу Сторону за 30 календарних днів до запланованої дати розірвання.</w:t>
      </w:r>
    </w:p>
    <w:p w14:paraId="4A56609C" w14:textId="77777777"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 xml:space="preserve">Договір вважається продовженим на кожний наступний календарний рік, якщо за місяць до закінчення строку дії Договору жодною зі Сторін не буде заявлено про припинення його дії або перегляд його умов. </w:t>
      </w:r>
    </w:p>
    <w:p w14:paraId="6EC50B73" w14:textId="0830F630"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Зміни та доповнення до цього Договору (окрім зміни ціни за 1000 куб.м газу в порядку</w:t>
      </w:r>
      <w:r w:rsidR="00251E7C">
        <w:rPr>
          <w:sz w:val="21"/>
        </w:rPr>
        <w:t>, передбаченому</w:t>
      </w:r>
      <w:r w:rsidRPr="007B42EA">
        <w:rPr>
          <w:sz w:val="21"/>
        </w:rPr>
        <w:t xml:space="preserve"> пунктом 3.1. цього Договору) мають юридичну силу за умов, якщо вони оформлені письмово, зареєстровані і підписані уповноваженими представниками Сторін та скріплені їх печатками (за наявності), або в інший встановлений цим Договором спосіб.  </w:t>
      </w:r>
    </w:p>
    <w:p w14:paraId="18551F42" w14:textId="77777777" w:rsidR="002C3E30" w:rsidRPr="007B42EA" w:rsidRDefault="002C3E30">
      <w:pPr>
        <w:pStyle w:val="a9"/>
        <w:keepNext/>
        <w:keepLines/>
        <w:numPr>
          <w:ilvl w:val="1"/>
          <w:numId w:val="6"/>
        </w:numPr>
        <w:tabs>
          <w:tab w:val="left" w:pos="1134"/>
        </w:tabs>
        <w:spacing w:after="9" w:line="240" w:lineRule="auto"/>
        <w:ind w:left="0" w:firstLine="567"/>
        <w:jc w:val="both"/>
        <w:outlineLvl w:val="0"/>
        <w:rPr>
          <w:b/>
          <w:sz w:val="21"/>
        </w:rPr>
      </w:pPr>
      <w:r w:rsidRPr="007B42EA">
        <w:rPr>
          <w:sz w:val="21"/>
        </w:rPr>
        <w:t>Сторони зобов’язуються при виконанні цього Договору та у своїх ділових відносинах дотримуватися принципів та вимог чинного законодавства України у сфері протидії корупції, а також вживати всіх необхідних заходів, спрямованих на запобігання корупційним діям.</w:t>
      </w:r>
    </w:p>
    <w:p w14:paraId="149CF0C9"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Кожна із Сторін цього Договору зобов’язується не брати участь у будь-якій діяльності, що може бути розцінена як стимулювання працівника (-ів) іншої Сторони, в тому числі надання грошових коштів або іншого майна, переваг, пільг, послуг, нематеріальних активів, будь-яких інших переваг нематеріального чи не грошового характеру, що можуть поставити такого працівника в певну залежність і спрямовані на забезпечення вчинення або не вчинення цим працівником будь-яких дій на користь стимулюючої його Сторони.</w:t>
      </w:r>
    </w:p>
    <w:p w14:paraId="63CDFF46"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При виконанні обов’язків за цим Договором, Сторони не вчиняють будь-які дії, що порушують вимоги чинного законодавства та міжнародних актів про протидію легалізації (відмиванню) доходів, одержаних злочинним шляхом та/або фінансування тероризму.</w:t>
      </w:r>
    </w:p>
    <w:p w14:paraId="70C6F95E"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При цьому, Сторона не несе відповідальності за дії іншої Сторони Договору, у разі порушення нею вимог чинного законодавства та міжнародних актів про протидію легалізації (відмиванню) доходів, одержаних злочинним шляхом та/або фінансування тероризму та вимог законодавства у сфері протидії корупції.</w:t>
      </w:r>
    </w:p>
    <w:p w14:paraId="1C597C4B" w14:textId="47F75EE8"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С</w:t>
      </w:r>
      <w:r w:rsidR="009D4871" w:rsidRPr="007B42EA">
        <w:rPr>
          <w:sz w:val="21"/>
        </w:rPr>
        <w:t>поживач</w:t>
      </w:r>
      <w:r w:rsidRPr="007B42EA">
        <w:rPr>
          <w:sz w:val="21"/>
        </w:rPr>
        <w:t xml:space="preserve"> підтверджу</w:t>
      </w:r>
      <w:r w:rsidR="009D4871" w:rsidRPr="007B42EA">
        <w:rPr>
          <w:sz w:val="21"/>
        </w:rPr>
        <w:t>є</w:t>
      </w:r>
      <w:r w:rsidRPr="007B42EA">
        <w:rPr>
          <w:sz w:val="21"/>
        </w:rPr>
        <w:t>, що ознайоми</w:t>
      </w:r>
      <w:r w:rsidR="009D4871" w:rsidRPr="007B42EA">
        <w:rPr>
          <w:sz w:val="21"/>
        </w:rPr>
        <w:t>вся</w:t>
      </w:r>
      <w:r w:rsidRPr="007B42EA">
        <w:rPr>
          <w:sz w:val="21"/>
        </w:rPr>
        <w:t xml:space="preserve"> з Антикорупційною програмою ТОВ «ГК «Нафтогаз України», яка розміщена на офіційному сайті та дотриму</w:t>
      </w:r>
      <w:r w:rsidR="009D4871" w:rsidRPr="007B42EA">
        <w:rPr>
          <w:sz w:val="21"/>
        </w:rPr>
        <w:t>ватиметься</w:t>
      </w:r>
      <w:r w:rsidRPr="007B42EA">
        <w:rPr>
          <w:sz w:val="21"/>
        </w:rPr>
        <w:t xml:space="preserve"> її принципів та вимог.</w:t>
      </w:r>
    </w:p>
    <w:p w14:paraId="3002075D"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Підписанням цього Договору Споживач підтверджує, що йому завчасно Постачальником була надана повна інформація і роз’яснення щодо умов цього Договору.</w:t>
      </w:r>
    </w:p>
    <w:p w14:paraId="7434C459" w14:textId="53254D0E" w:rsidR="00567F4D" w:rsidRPr="007B42EA" w:rsidRDefault="00567F4D">
      <w:pPr>
        <w:pStyle w:val="a9"/>
        <w:numPr>
          <w:ilvl w:val="1"/>
          <w:numId w:val="6"/>
        </w:numPr>
        <w:tabs>
          <w:tab w:val="left" w:pos="567"/>
          <w:tab w:val="left" w:pos="1134"/>
        </w:tabs>
        <w:spacing w:after="13" w:line="240" w:lineRule="auto"/>
        <w:ind w:left="0" w:right="55" w:firstLine="567"/>
        <w:jc w:val="both"/>
        <w:rPr>
          <w:sz w:val="21"/>
        </w:rPr>
      </w:pPr>
      <w:r w:rsidRPr="007B42EA">
        <w:rPr>
          <w:sz w:val="21"/>
        </w:rPr>
        <w:t>Підписанням цього Договору Споживач надає Постачальнику безоплатно дозвіл на використання виключно з інформаційною метою його комерційного (фірмового) найменування шляхом його згадування у презентаційних матеріалах Постачальника, мережі Інтернет (у тому числі на вебсайті Постачальника).</w:t>
      </w:r>
    </w:p>
    <w:p w14:paraId="275D740F" w14:textId="5909FD9B" w:rsidR="00567F4D" w:rsidRPr="007B42EA" w:rsidRDefault="00567F4D" w:rsidP="008A3537">
      <w:pPr>
        <w:tabs>
          <w:tab w:val="left" w:pos="567"/>
          <w:tab w:val="left" w:pos="1134"/>
        </w:tabs>
        <w:spacing w:after="0" w:line="240" w:lineRule="auto"/>
        <w:ind w:firstLine="567"/>
        <w:jc w:val="both"/>
        <w:rPr>
          <w:sz w:val="21"/>
        </w:rPr>
      </w:pPr>
      <w:r w:rsidRPr="007B42EA">
        <w:rPr>
          <w:sz w:val="21"/>
        </w:rPr>
        <w:t>У разі якщо Споживач є власником свідоцтва на торговельну марку (або отримав згоду від всіх інших власників свідоцтва на торговельну марку) та має необхідний обсяг повноважень щодо виключного права дозволяти використання об’єкта права інтелектуальної власності, цим Споживач також надає безумовну згоду Постачальнику безоплатно використовувати виключно з інформаційною метою його торговельну марку шляхом її розміщення у презентаційних матеріалах Постачальника, мережі Інтернет (у тому числі на вебсайті Постачальника).</w:t>
      </w:r>
    </w:p>
    <w:p w14:paraId="576F7398" w14:textId="3233166D" w:rsidR="00567F4D" w:rsidRPr="007B42EA" w:rsidRDefault="00567F4D" w:rsidP="008A3537">
      <w:pPr>
        <w:tabs>
          <w:tab w:val="left" w:pos="567"/>
          <w:tab w:val="left" w:pos="1134"/>
        </w:tabs>
        <w:spacing w:after="0" w:line="240" w:lineRule="auto"/>
        <w:ind w:firstLine="567"/>
        <w:jc w:val="both"/>
        <w:rPr>
          <w:sz w:val="21"/>
          <w:lang w:val="ru-RU"/>
        </w:rPr>
      </w:pPr>
      <w:r w:rsidRPr="007B42EA">
        <w:rPr>
          <w:sz w:val="21"/>
        </w:rPr>
        <w:t>Якщо під час строку дії Договору, Споживачем будуть зареєстровані об’єкти права інтелектуальної власності (зокрема, торговельні марки), він не заперечуватиме щодо їх використання Постачальником у порядку та з метою, визначеними вище.</w:t>
      </w:r>
    </w:p>
    <w:p w14:paraId="58E14483"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lastRenderedPageBreak/>
        <w:t>Сторони мають право на збір та обробку персональних даних в межах виконання зобов’язань по даному Договору для реалізації ділових відносин між Сторонами. Персональні дані Сторін захищаються Конституцією України та Законом України «Про захист персональних даних». Факт підписання даного Договору – є фактом отримання згоди і повідомлення для Сторін про збір та обробку та мету обробки персональних даних.</w:t>
      </w:r>
    </w:p>
    <w:p w14:paraId="550E4B9A" w14:textId="4FCB45B2"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Умови даного Договору є конфіденційними і відомості, що містяться в ньому, </w:t>
      </w:r>
      <w:r w:rsidR="00863623" w:rsidRPr="007B42EA">
        <w:rPr>
          <w:sz w:val="21"/>
        </w:rPr>
        <w:t xml:space="preserve">окрім тих, що публічно оприлюднені Постачальником на своєму офіційному вебсайті, </w:t>
      </w:r>
      <w:r w:rsidRPr="007B42EA">
        <w:rPr>
          <w:sz w:val="21"/>
        </w:rPr>
        <w:t>не підлягають розголошенню третім особам, окрім повідомлення таких відомостей органам державної влади у передбачених діючим законодавством випадках. Підписанням даного Договору Споживач підтверджує, що умови поставки передбачені даним Договором є справедливими і в повній мірі зрозумілими Споживачу, а вся необхідна інформація була надана Споживачу Постачальником до моменту укладення Договору.</w:t>
      </w:r>
    </w:p>
    <w:p w14:paraId="20773002" w14:textId="2D7B8FFD"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У випадку зміни поштових та/або платіжних реквізитів, юридичної адреси, найменування або інших даних, що необхідні для правильного оформлення Рахунку, податкових та видаткових накладних, Сторона сповіщає іншу Сторону у спосіб передбачений цим Договором, про такі зміни протягом 5 (п’яти)</w:t>
      </w:r>
      <w:r w:rsidR="00376B5E" w:rsidRPr="007B42EA">
        <w:rPr>
          <w:sz w:val="21"/>
        </w:rPr>
        <w:t xml:space="preserve"> </w:t>
      </w:r>
      <w:r w:rsidR="00376B5E" w:rsidRPr="00CC0190">
        <w:rPr>
          <w:rFonts w:eastAsia="Times New Roman" w:cs="Times New Roman"/>
          <w:sz w:val="21"/>
          <w:szCs w:val="21"/>
          <w:lang w:eastAsia="uk-UA"/>
        </w:rPr>
        <w:t>календарних</w:t>
      </w:r>
      <w:r w:rsidRPr="007B42EA">
        <w:rPr>
          <w:sz w:val="21"/>
        </w:rPr>
        <w:t xml:space="preserve"> днів з моменту  настання таких змін.</w:t>
      </w:r>
    </w:p>
    <w:p w14:paraId="17798722" w14:textId="61AF9158"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Сторони зобов’язуються письмово повідомляти одна одну у випадку ухвалення рішення про ліквідацію, реорганізацію або банкрутство однієї із Сторін у термін не пізніше 3</w:t>
      </w:r>
      <w:r w:rsidR="00CB2252">
        <w:rPr>
          <w:sz w:val="21"/>
        </w:rPr>
        <w:t xml:space="preserve"> (трьох)</w:t>
      </w:r>
      <w:r w:rsidRPr="007B42EA">
        <w:rPr>
          <w:sz w:val="21"/>
        </w:rPr>
        <w:t xml:space="preserve"> календарних днів із дати прийняття такого рішення.</w:t>
      </w:r>
    </w:p>
    <w:p w14:paraId="2C41E4FE"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Недійсність окремих положень даного Договору не тягне за собою недійсність інших положень даного Договору і Договору в цілому.</w:t>
      </w:r>
    </w:p>
    <w:p w14:paraId="76FA9C3E"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Взаємовідносини Сторін, не передбачені Договором, регулюються чинним законодавством України.</w:t>
      </w:r>
    </w:p>
    <w:p w14:paraId="0748EAAB"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Сторони підтверджують, що права і обов’язки кожної з них, визначені цим Договором, є співрозмірними з правами і обов’язками іншої Сторони. У зв’язку з цим, Сторони погоджуються, що укладенням цього Договору для жодної зі Сторін не створено несправедливих або дискримінаційних умов, які б погіршували її стан відносно іншої Сторони.</w:t>
      </w:r>
    </w:p>
    <w:p w14:paraId="135F4411"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Всі повідомлення, які стосуються коригувань замовлених обсягів постачання, вважаються наданими Споживачем належним чином, якщо вони оформленні уповноваженими особами Споживача та:</w:t>
      </w:r>
    </w:p>
    <w:p w14:paraId="48C2FE84"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передані в оригіналі Постачальнику  та/або</w:t>
      </w:r>
    </w:p>
    <w:p w14:paraId="7BAAEC96"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xml:space="preserve">- надіслані уповноваженими особами Споживача електронною поштою на адреси уповноважених осіб Постачальника, а саме </w:t>
      </w:r>
      <w:r w:rsidRPr="007B42EA">
        <w:rPr>
          <w:sz w:val="21"/>
          <w:lang w:val="en-US"/>
        </w:rPr>
        <w:t>support</w:t>
      </w:r>
      <w:r w:rsidRPr="007B42EA">
        <w:rPr>
          <w:sz w:val="21"/>
        </w:rPr>
        <w:t>@</w:t>
      </w:r>
      <w:r w:rsidRPr="007B42EA">
        <w:rPr>
          <w:sz w:val="21"/>
          <w:lang w:val="en-US"/>
        </w:rPr>
        <w:t>gas</w:t>
      </w:r>
      <w:r w:rsidRPr="007B42EA">
        <w:rPr>
          <w:sz w:val="21"/>
        </w:rPr>
        <w:t>.</w:t>
      </w:r>
      <w:r w:rsidRPr="007B42EA">
        <w:rPr>
          <w:sz w:val="21"/>
          <w:lang w:val="en-US"/>
        </w:rPr>
        <w:t>ua</w:t>
      </w:r>
      <w:r w:rsidRPr="007B42EA">
        <w:rPr>
          <w:sz w:val="21"/>
        </w:rPr>
        <w:t xml:space="preserve"> та/або</w:t>
      </w:r>
    </w:p>
    <w:p w14:paraId="67432024"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інший спосіб передбачений цим Договором.</w:t>
      </w:r>
    </w:p>
    <w:p w14:paraId="1534E344" w14:textId="77777777" w:rsidR="002C3E30" w:rsidRPr="007B42EA" w:rsidRDefault="002C3E30">
      <w:pPr>
        <w:pStyle w:val="a9"/>
        <w:numPr>
          <w:ilvl w:val="1"/>
          <w:numId w:val="6"/>
        </w:numPr>
        <w:tabs>
          <w:tab w:val="left" w:pos="0"/>
          <w:tab w:val="left" w:pos="1134"/>
        </w:tabs>
        <w:spacing w:after="13"/>
        <w:ind w:left="0" w:right="55" w:firstLine="567"/>
        <w:jc w:val="both"/>
        <w:rPr>
          <w:b/>
          <w:sz w:val="21"/>
        </w:rPr>
      </w:pPr>
      <w:r w:rsidRPr="007B42EA">
        <w:rPr>
          <w:sz w:val="21"/>
        </w:rPr>
        <w:t xml:space="preserve">Постачальник є платником податку на додану вартість та платником податку на прибуток на загальних умовах. </w:t>
      </w:r>
    </w:p>
    <w:p w14:paraId="447B10F6" w14:textId="77777777" w:rsidR="008D73C5" w:rsidRPr="007B42EA" w:rsidRDefault="008D73C5">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Споживач </w:t>
      </w:r>
      <w:permStart w:id="1758216402" w:edGrp="everyone"/>
      <w:r w:rsidRPr="007B42EA">
        <w:rPr>
          <w:sz w:val="21"/>
        </w:rPr>
        <w:t xml:space="preserve">є платником ПДВ </w:t>
      </w:r>
      <w:r w:rsidRPr="007B42EA">
        <w:rPr>
          <w:sz w:val="21"/>
          <w:lang w:val="ru-RU"/>
        </w:rPr>
        <w:t xml:space="preserve">/ </w:t>
      </w:r>
      <w:r w:rsidRPr="007B42EA">
        <w:rPr>
          <w:sz w:val="21"/>
        </w:rPr>
        <w:t>не є платником ПДВ</w:t>
      </w:r>
      <w:permEnd w:id="1758216402"/>
      <w:r w:rsidRPr="007B42EA">
        <w:rPr>
          <w:sz w:val="21"/>
        </w:rPr>
        <w:t xml:space="preserve"> </w:t>
      </w:r>
      <w:r w:rsidRPr="007B42EA">
        <w:rPr>
          <w:i/>
          <w:sz w:val="21"/>
        </w:rPr>
        <w:t>(</w:t>
      </w:r>
      <w:r w:rsidRPr="007B42EA">
        <w:rPr>
          <w:b/>
          <w:i/>
          <w:sz w:val="21"/>
        </w:rPr>
        <w:t>потрібне підкреслити</w:t>
      </w:r>
      <w:r w:rsidRPr="007B42EA">
        <w:rPr>
          <w:i/>
          <w:sz w:val="21"/>
        </w:rPr>
        <w:t>)</w:t>
      </w:r>
      <w:r w:rsidRPr="007B42EA">
        <w:rPr>
          <w:sz w:val="21"/>
        </w:rPr>
        <w:t>.</w:t>
      </w:r>
    </w:p>
    <w:p w14:paraId="6934100B" w14:textId="1B11395E"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Сторони домовилися, що до моменту обміну оригіналами Договору, додатків до нього, актів прийманні-передачі природного газу, скановані копії підписаних Сторонами Договору, додатків, актів приймання-передачі природного газу, надіслані Сторонами одна одній електронною поштою, мають силу оригіналу. В цьому разі оригінали документів повинні бути направлені Стороні поштою не пізніше 20</w:t>
      </w:r>
      <w:r w:rsidR="00CB2252">
        <w:rPr>
          <w:sz w:val="21"/>
        </w:rPr>
        <w:t xml:space="preserve"> (двадцяти)</w:t>
      </w:r>
      <w:r w:rsidRPr="007B42EA">
        <w:rPr>
          <w:sz w:val="21"/>
        </w:rPr>
        <w:t xml:space="preserve"> календарних днів з моменту його підписання.</w:t>
      </w:r>
    </w:p>
    <w:p w14:paraId="0D5859F4" w14:textId="77777777" w:rsidR="002C3E30" w:rsidRPr="003C6DF0" w:rsidRDefault="002C3E30" w:rsidP="002C3E30">
      <w:pPr>
        <w:pStyle w:val="a9"/>
        <w:spacing w:after="0" w:line="240" w:lineRule="auto"/>
        <w:ind w:left="780" w:right="55"/>
        <w:jc w:val="both"/>
        <w:rPr>
          <w:sz w:val="14"/>
          <w:szCs w:val="14"/>
        </w:rPr>
      </w:pPr>
    </w:p>
    <w:p w14:paraId="117FA4F5" w14:textId="45EA8E8A" w:rsidR="002C3E30" w:rsidRPr="007B42EA" w:rsidRDefault="002C3E30" w:rsidP="002C3E30">
      <w:pPr>
        <w:pStyle w:val="13"/>
        <w:tabs>
          <w:tab w:val="left" w:pos="360"/>
          <w:tab w:val="right" w:pos="9497"/>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s>
        <w:ind w:left="0"/>
        <w:contextualSpacing/>
        <w:jc w:val="center"/>
        <w:rPr>
          <w:b/>
          <w:sz w:val="21"/>
          <w:shd w:val="clear" w:color="auto" w:fill="FFFFFF"/>
          <w:lang w:val="uk-UA"/>
        </w:rPr>
      </w:pPr>
      <w:r w:rsidRPr="007B42EA">
        <w:rPr>
          <w:b/>
          <w:sz w:val="21"/>
          <w:shd w:val="clear" w:color="auto" w:fill="FFFFFF"/>
          <w:lang w:val="uk-UA"/>
        </w:rPr>
        <w:t>11. САНКЦІЙНЕ ТА АНТИКОРУПЦІЙНЕ ЗАСТЕРЕЖЕННЯ</w:t>
      </w:r>
      <w:r w:rsidR="00567F4D" w:rsidRPr="007B42EA">
        <w:rPr>
          <w:b/>
          <w:sz w:val="21"/>
          <w:shd w:val="clear" w:color="auto" w:fill="FFFFFF"/>
          <w:lang w:val="uk-UA"/>
        </w:rPr>
        <w:t>. ГАРАНТІЙНІ ЗАБЕЗПЕЧЕННЯ.</w:t>
      </w:r>
    </w:p>
    <w:p w14:paraId="68E81122"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b/>
          <w:sz w:val="21"/>
          <w:shd w:val="clear" w:color="auto" w:fill="FFFFFF"/>
          <w:lang w:val="uk-UA"/>
        </w:rPr>
      </w:pPr>
      <w:r w:rsidRPr="007B42EA">
        <w:rPr>
          <w:b/>
          <w:sz w:val="21"/>
          <w:shd w:val="clear" w:color="auto" w:fill="FFFFFF"/>
          <w:lang w:val="uk-UA"/>
        </w:rPr>
        <w:t>11.1</w:t>
      </w:r>
      <w:r w:rsidRPr="007B42EA">
        <w:rPr>
          <w:sz w:val="21"/>
          <w:shd w:val="clear" w:color="auto" w:fill="FFFFFF"/>
          <w:lang w:val="uk-UA"/>
        </w:rPr>
        <w:t xml:space="preserve">. </w:t>
      </w:r>
      <w:r w:rsidRPr="007B42EA">
        <w:rPr>
          <w:b/>
          <w:sz w:val="21"/>
          <w:shd w:val="clear" w:color="auto" w:fill="FFFFFF"/>
          <w:lang w:val="uk-UA"/>
        </w:rPr>
        <w:t>Санкційне застереження.</w:t>
      </w:r>
    </w:p>
    <w:p w14:paraId="29E64628" w14:textId="7ED292A0"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11.1.1</w:t>
      </w:r>
      <w:r w:rsidR="00CB2252">
        <w:rPr>
          <w:b/>
          <w:sz w:val="21"/>
          <w:shd w:val="clear" w:color="auto" w:fill="FFFFFF"/>
          <w:lang w:val="uk-UA"/>
        </w:rPr>
        <w:t>.</w:t>
      </w:r>
      <w:r w:rsidRPr="007B42EA">
        <w:rPr>
          <w:sz w:val="21"/>
          <w:shd w:val="clear" w:color="auto" w:fill="FFFFFF"/>
          <w:lang w:val="uk-UA"/>
        </w:rPr>
        <w:t xml:space="preserve"> Постачальник має право на вибір в односторонньому порядку відмовитися від виконання своїх зобов’язань за Договором, та/або припинити виконання зобов’язань за Договором на період дії зазначених нижче обмежувальних заходів (санкцій), та/або розірвати Договір без відшкодування будь-яких збитків Споживачу, завданих такими відмовою, припиненням та/або розірванням, у разі якщо:</w:t>
      </w:r>
    </w:p>
    <w:p w14:paraId="021E293A"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xml:space="preserve">- Споживача, та/або прямого чи опосередкованого учасника Споживача, та/або кінцевого бенефіціарного власника Споживача внесено до списку санкцій OFAC Сполучених Штатів Америки (перелік осіб, до яких застосовано санкції, що визначається The Office of Foreign Assets Control of the US Department of the Treasury); </w:t>
      </w:r>
    </w:p>
    <w:p w14:paraId="5A204E7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до Споживача, та/або прямого чи опосередкованого учасника Споживача, та/або кінцевого бенефіціарного власника Споживача, та/або товарів чи послуг Споживача застосовано обмеження (санкції) інших, ніж OFAC, державних органів США, режим дотримання яких може бути порушено виконанням Договору;</w:t>
      </w:r>
    </w:p>
    <w:p w14:paraId="24700900"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Європейського Союзу (Consolidated list of persons, groups and entities subject to EU financial sanctions);</w:t>
      </w:r>
    </w:p>
    <w:p w14:paraId="79160B94"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xml:space="preserve">- Споживача, та/або прямого чи опосередкованого учасника Споживача, та/або кінцевого бенефіціарного власника Споживача внесено до списку санкцій Her Majesty’s Treasury Великої Британії (список осіб, включених до Consolidated list of financial sanctions targets in the UK та до List of persons subject </w:t>
      </w:r>
      <w:r w:rsidRPr="007B42EA">
        <w:rPr>
          <w:sz w:val="21"/>
          <w:shd w:val="clear" w:color="auto" w:fill="FFFFFF"/>
          <w:lang w:val="uk-UA"/>
        </w:rPr>
        <w:lastRenderedPageBreak/>
        <w:t>to restrictive measures in view of Russia’s actions destabilising the situation in Ukraine, що ведеться the UK Office of Financial Sanctions Implementation (OFSI) of the Her Majesty’s Treasury);</w:t>
      </w:r>
    </w:p>
    <w:p w14:paraId="5DC73103"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Ради Безпеки ООН (зведений список санкцій Ради Безпеки Організації Об’єднаних Націй (Consolidated United Nations Security Council Sanctions List), до якого включено фізичних та юридичних осіб, щодо яких застосовано санкційні заходи Ради Безпеки ООН);</w:t>
      </w:r>
    </w:p>
    <w:p w14:paraId="3DB030DB"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Ради національної безпеки і оборони України (перелік осіб, до яких рішеннями Ради національної безпеки і оборони України, застосовано санкції відповідно до Закону України “Про санкції”;</w:t>
      </w:r>
    </w:p>
    <w:p w14:paraId="2B4F2990"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якщо виконання Договору або окремих його умов суперечитиме дотриманню санкцій Ради національної безпеки і оборони України, та/або суперечитиме дотриманню санкцій OFAC США, та/або дотриманню санкцій Європейського Союзу, та/або дотриманню санкцій Her Majesty’s Treasury Великої Британії, та/або дотриманню санкцій Ради Безпеки ООН;</w:t>
      </w:r>
    </w:p>
    <w:p w14:paraId="16FA3149"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щодо товарів та/або послуг за Договором застосовано санкції відповідно до Закону України “Про санкції”, та/або санкції OFAC США, та/або санкції Європейського Союзу, та/або санкції Her Majesty’s Treasury Великої Британії, та/або санкції Ради Безпеки ООН;</w:t>
      </w:r>
    </w:p>
    <w:p w14:paraId="17418B4C"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 не повідомив Постачальника про зміну керівника Споживача та/або засновника, кінцевого бенефіціарного власника (контролера), учасника, акціонера, якому належить частка участі в статутному капіталі Споживача понад 10%, протягом 5 (п’яти) робочих днів від дати таких змін.</w:t>
      </w:r>
    </w:p>
    <w:p w14:paraId="4889AAEA"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11.1.2.</w:t>
      </w:r>
      <w:r w:rsidRPr="007B42EA">
        <w:rPr>
          <w:sz w:val="21"/>
          <w:shd w:val="clear" w:color="auto" w:fill="FFFFFF"/>
          <w:lang w:val="uk-UA"/>
        </w:rPr>
        <w:t xml:space="preserve"> Відмова від виконання зобов’язань за Договором, та/або припинення виконання зобов’язань за Договором, та/або розірвання Договору Постачальником відбувається шляхом надіслання Споживачу письмового повідомлення. Договір вважається розірваним на п’ятий робочий день з дати відправлення Споживачу такого повідомлення Постачальником.</w:t>
      </w:r>
    </w:p>
    <w:p w14:paraId="32D7F87E" w14:textId="77777777" w:rsidR="00924FD9" w:rsidRPr="007B42EA" w:rsidRDefault="00924FD9" w:rsidP="00924FD9">
      <w:pPr>
        <w:pStyle w:val="a9"/>
        <w:tabs>
          <w:tab w:val="left" w:pos="1134"/>
        </w:tabs>
        <w:spacing w:after="0" w:line="240" w:lineRule="auto"/>
        <w:ind w:left="0"/>
        <w:jc w:val="both"/>
        <w:rPr>
          <w:sz w:val="21"/>
        </w:rPr>
      </w:pPr>
      <w:r w:rsidRPr="000B31FF">
        <w:rPr>
          <w:b/>
          <w:bCs/>
          <w:sz w:val="21"/>
        </w:rPr>
        <w:t xml:space="preserve">         11.1.3.</w:t>
      </w:r>
      <w:r w:rsidRPr="007B42EA">
        <w:rPr>
          <w:sz w:val="21"/>
        </w:rPr>
        <w:t xml:space="preserve"> З метою дотримання вимог постанови Кабінету Міністрів України від 3 березня 2022 р. № 187 «Про забезпечення захисту національних інтересів за майбутніми позовами держави Україна у зв’язку з військовою агресією Російської Федерації» (далі - Постанова) Сторони цим гарантують, що правочин (правочини) між Сторонами, в т. ч. за цим Договором, не підпадають під дію мораторію (заборони), встановленого п. 1 Постанови, а також не мать відношення до держави-агресора, незаконних органів влади, створених на тимчасово окупованій території, у тому числі окупаційною адміністрацією держави-агресора. Сторони гарантують законність  виконання, грошових та інших зобов’язань, відчуження, передачу тощо, будь-які інші дії, за правочинами між Сторонами, в т. ч. відповідно до умов цього Договору. У випадку порушення Стороною гарантії, наданою за цим пунктом, що призвело до визнання правочину (правочинів), що виникли між Сторонами, в т. ч. і за цим Договором, нікчемним (нікчемними) та/або застосування до іншої Сторони та/чи її афілійованих, пов’язаних осіб, бенефіціарів, тощо внаслідок цього санкцій, Сторона, яка порушила гарантію, надану за цим пунктом, зобов’язана відшкодувати потерпілій Стороні та/чи третій особі всі завдані збитки, в т. ч. упущену вигоду, повернути іншій Стороні сплачені кошти в повному обсязі, в т. ч. за цим Договором, давати свідчення на підтримку та виправдання потерпілої Сторони та/чи відповідної третьої особи.</w:t>
      </w:r>
    </w:p>
    <w:p w14:paraId="2264DB2F" w14:textId="77777777" w:rsidR="00924FD9" w:rsidRPr="007B42EA" w:rsidRDefault="00924FD9" w:rsidP="00924FD9">
      <w:pPr>
        <w:tabs>
          <w:tab w:val="left" w:pos="1134"/>
        </w:tabs>
        <w:spacing w:after="0" w:line="240" w:lineRule="auto"/>
        <w:jc w:val="both"/>
        <w:rPr>
          <w:sz w:val="21"/>
        </w:rPr>
      </w:pPr>
      <w:r w:rsidRPr="000B31FF">
        <w:rPr>
          <w:b/>
          <w:bCs/>
          <w:sz w:val="21"/>
        </w:rPr>
        <w:t xml:space="preserve">         11.1.4.</w:t>
      </w:r>
      <w:r w:rsidRPr="007B42EA">
        <w:rPr>
          <w:sz w:val="21"/>
        </w:rPr>
        <w:t xml:space="preserve"> </w:t>
      </w:r>
      <w:r w:rsidRPr="007B42EA">
        <w:rPr>
          <w:sz w:val="21"/>
          <w:lang w:val="ru-RU"/>
        </w:rPr>
        <w:t>У випадку прийняття та набрання чинності Законом України щодо врегулювання відносин за участю осіб, пов’язаних з державою-агресором Сторони зобов’язані переглянути умови Договору. За наявності ознак, що даний Договір суперечить чи не узгоджується з вимогами чинного законодавства України чи міжнародних договорів, Сторони зобов’язуються провести переговори щодо можливості продовження відносин за цим Договором. У випадку не досягнення згоди або неможливості проведення переговорів (в т. ч. відмови чи ухилення однієї із Сторін від проведення переговорів) кожна Сторона має право достроково припинити цей Договір в односторонньому порядку, шляхом направлення іншій Стороні письмового повідомлення, без відшкодування будь-яких збитків, пов’язаних і таким розірванням, іншій Стороні.</w:t>
      </w:r>
    </w:p>
    <w:p w14:paraId="646EB7B6"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w:t>
      </w:r>
      <w:r w:rsidRPr="007B42EA">
        <w:rPr>
          <w:sz w:val="21"/>
          <w:shd w:val="clear" w:color="auto" w:fill="FFFFFF"/>
          <w:lang w:val="uk-UA"/>
        </w:rPr>
        <w:t xml:space="preserve"> </w:t>
      </w:r>
      <w:r w:rsidRPr="007B42EA">
        <w:rPr>
          <w:b/>
          <w:sz w:val="21"/>
          <w:shd w:val="clear" w:color="auto" w:fill="FFFFFF"/>
          <w:lang w:val="uk-UA"/>
        </w:rPr>
        <w:t>Антикорупційне застереження.</w:t>
      </w:r>
    </w:p>
    <w:p w14:paraId="068A9FC1"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11.2.1.</w:t>
      </w:r>
      <w:r w:rsidRPr="007B42EA">
        <w:rPr>
          <w:sz w:val="21"/>
          <w:shd w:val="clear" w:color="auto" w:fill="FFFFFF"/>
          <w:lang w:val="uk-UA"/>
        </w:rPr>
        <w:tab/>
        <w:t xml:space="preserve"> Під час виконання своїх зобов’язань за цим Договором Сторони, їхні афілійовані особи, працівники або уповноважені представники прямо або опосередковано не виплачують та не надають, не обіцяють, не пропонують, не погоджують виплату/надання грошових коштів або майна, нематеріальних активів, переваг, пільг, послуг чи інших вигод матеріального або нематеріального характеру будь-яким особам з метою впливу на дії чи рішення цих осіб чи отримання будь-яких неправомірних переваг або досягнення інших неправомірних цілей.</w:t>
      </w:r>
    </w:p>
    <w:p w14:paraId="0F1F7267"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11.2.2.</w:t>
      </w:r>
      <w:r w:rsidRPr="007B42EA">
        <w:rPr>
          <w:sz w:val="21"/>
          <w:shd w:val="clear" w:color="auto" w:fill="FFFFFF"/>
          <w:lang w:val="uk-UA"/>
        </w:rPr>
        <w:t xml:space="preserve"> </w:t>
      </w:r>
      <w:r w:rsidRPr="007B42EA">
        <w:rPr>
          <w:sz w:val="21"/>
          <w:shd w:val="clear" w:color="auto" w:fill="FFFFFF"/>
          <w:lang w:val="uk-UA"/>
        </w:rPr>
        <w:tab/>
        <w:t>Під час виконання своїх зобов’язань за цим Договором Сторони, їхні афілійовані особи, працівники або уповноважені представники не вчиняють будь-які дії, які можуть кваліфікуватися як надання/отримання неправомірної вигоди, корупційне правопорушення, а також дії, що порушують вимоги чинного законодавства про запобігання корупції та міжнародних актів про протидію легалізації (відмиванню) доходів, одержаних злочинним шляхом.</w:t>
      </w:r>
    </w:p>
    <w:p w14:paraId="4474913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lastRenderedPageBreak/>
        <w:t>11.2.3.</w:t>
      </w:r>
      <w:r w:rsidRPr="007B42EA">
        <w:rPr>
          <w:sz w:val="21"/>
          <w:shd w:val="clear" w:color="auto" w:fill="FFFFFF"/>
          <w:lang w:val="uk-UA"/>
        </w:rPr>
        <w:t xml:space="preserve"> </w:t>
      </w:r>
      <w:r w:rsidRPr="007B42EA">
        <w:rPr>
          <w:sz w:val="21"/>
          <w:shd w:val="clear" w:color="auto" w:fill="FFFFFF"/>
          <w:lang w:val="uk-UA"/>
        </w:rPr>
        <w:tab/>
        <w:t>Кожна із Сторін цього Договору відмовляється від стимулювання будь-яким чином представників іншої Сторони, у тому числі шляхом надання грошових сум, подарунків, безоплатного виконання робіт, надання послуг чи в інший спосіб, що ставить представника в певну залежність і спрямований на забезпечення виконання цим представником будь-яких дій на користь стимулюючої його Сторони.</w:t>
      </w:r>
    </w:p>
    <w:p w14:paraId="46F4B75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11.2.4.</w:t>
      </w:r>
      <w:r w:rsidRPr="007B42EA">
        <w:rPr>
          <w:sz w:val="21"/>
          <w:shd w:val="clear" w:color="auto" w:fill="FFFFFF"/>
          <w:lang w:val="uk-UA"/>
        </w:rPr>
        <w:t xml:space="preserve"> Постачальник має право в односторонньому порядку відмовитися від виконання своїх зобов’язань за Договором та/або розірвати Договір у разі порушення Споживачем будь-яких зобов’язань, передбачених у пунктах 11.2.1.- 11.2.3. цього антикорупційного застереження.</w:t>
      </w:r>
    </w:p>
    <w:p w14:paraId="26BB90FE" w14:textId="77777777" w:rsidR="00567F4D" w:rsidRPr="007B42EA" w:rsidRDefault="00567F4D">
      <w:pPr>
        <w:pStyle w:val="a9"/>
        <w:numPr>
          <w:ilvl w:val="1"/>
          <w:numId w:val="8"/>
        </w:numPr>
        <w:tabs>
          <w:tab w:val="left" w:pos="1276"/>
        </w:tabs>
        <w:spacing w:after="0" w:line="240" w:lineRule="auto"/>
        <w:ind w:left="0" w:firstLine="567"/>
        <w:jc w:val="both"/>
        <w:rPr>
          <w:sz w:val="21"/>
        </w:rPr>
      </w:pPr>
      <w:r w:rsidRPr="007B42EA">
        <w:rPr>
          <w:b/>
          <w:sz w:val="21"/>
        </w:rPr>
        <w:t>Гарантії виконання вимог законодавства про запобігання зловживанням на оптових енергетичних ринках.</w:t>
      </w:r>
      <w:r w:rsidRPr="007B42EA">
        <w:rPr>
          <w:sz w:val="21"/>
        </w:rPr>
        <w:t xml:space="preserve"> </w:t>
      </w:r>
    </w:p>
    <w:p w14:paraId="04B61999" w14:textId="77777777"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rPr>
        <w:t xml:space="preserve">Підписанням даного Договору Споживач гарантує надання Постачальнику інформації щодо розміру сумарної номінальної потужності свого газового обладнання, якщо технічна спроможність такого обладнання може забезпечити споживання газу в обсязі </w:t>
      </w:r>
      <w:r w:rsidRPr="007B42EA">
        <w:rPr>
          <w:sz w:val="21"/>
          <w:shd w:val="clear" w:color="auto" w:fill="FFFFFF"/>
        </w:rPr>
        <w:t>600 ГВт·год (56 391 тис. м</w:t>
      </w:r>
      <w:r w:rsidRPr="007B42EA">
        <w:rPr>
          <w:rStyle w:val="rvts37"/>
          <w:b/>
          <w:sz w:val="21"/>
          <w:vertAlign w:val="superscript"/>
        </w:rPr>
        <w:t>3</w:t>
      </w:r>
      <w:r w:rsidRPr="007B42EA">
        <w:rPr>
          <w:sz w:val="21"/>
          <w:shd w:val="clear" w:color="auto" w:fill="FFFFFF"/>
        </w:rPr>
        <w:t>)</w:t>
      </w:r>
      <w:r w:rsidRPr="007B42EA">
        <w:rPr>
          <w:sz w:val="21"/>
        </w:rPr>
        <w:t xml:space="preserve"> на рік та вище. Така інформація повідомляється споживачем шляхом направлення відповідного листа, складеного у довільній формі. У разі набуття Споживачем у будь-який час протягом строку дії даного Договору статусу учасника оптового енергетичного ринку у звʼязку з тим, що технічна спроможність його газового обладнання може забезпечити споживання газу в обсязі </w:t>
      </w:r>
      <w:r w:rsidRPr="007B42EA">
        <w:rPr>
          <w:sz w:val="21"/>
          <w:shd w:val="clear" w:color="auto" w:fill="FFFFFF"/>
        </w:rPr>
        <w:t>600 ГВт·год (56 391 тис. м</w:t>
      </w:r>
      <w:r w:rsidRPr="007B42EA">
        <w:rPr>
          <w:rStyle w:val="rvts37"/>
          <w:b/>
          <w:sz w:val="21"/>
          <w:vertAlign w:val="superscript"/>
        </w:rPr>
        <w:t>3</w:t>
      </w:r>
      <w:r w:rsidRPr="007B42EA">
        <w:rPr>
          <w:sz w:val="21"/>
          <w:shd w:val="clear" w:color="auto" w:fill="FFFFFF"/>
        </w:rPr>
        <w:t xml:space="preserve">) на рік та вище, Споживач зобовʼязується невідкладно, але не пізніше наступного дня з дати його реєстрації учасником оптового енергетичного ринку, письмово повідомити про це Постачальника шляхом направлення такої інформації на адресу електронної пошти Постачальника: </w:t>
      </w:r>
      <w:hyperlink r:id="rId8" w:history="1">
        <w:r w:rsidRPr="007B42EA">
          <w:rPr>
            <w:rStyle w:val="afc"/>
            <w:color w:val="auto"/>
            <w:sz w:val="21"/>
          </w:rPr>
          <w:t>support</w:t>
        </w:r>
        <w:r w:rsidRPr="007B42EA">
          <w:rPr>
            <w:rStyle w:val="afc"/>
            <w:color w:val="auto"/>
            <w:sz w:val="21"/>
            <w:lang w:val="ru-RU"/>
          </w:rPr>
          <w:t>@</w:t>
        </w:r>
        <w:r w:rsidRPr="007B42EA">
          <w:rPr>
            <w:rStyle w:val="afc"/>
            <w:color w:val="auto"/>
            <w:sz w:val="21"/>
          </w:rPr>
          <w:t>gas</w:t>
        </w:r>
        <w:r w:rsidRPr="007B42EA">
          <w:rPr>
            <w:rStyle w:val="afc"/>
            <w:color w:val="auto"/>
            <w:sz w:val="21"/>
            <w:lang w:val="ru-RU"/>
          </w:rPr>
          <w:t>.</w:t>
        </w:r>
        <w:r w:rsidRPr="007B42EA">
          <w:rPr>
            <w:rStyle w:val="afc"/>
            <w:color w:val="auto"/>
            <w:sz w:val="21"/>
          </w:rPr>
          <w:t>ua</w:t>
        </w:r>
      </w:hyperlink>
      <w:r w:rsidRPr="007B42EA">
        <w:rPr>
          <w:sz w:val="21"/>
          <w:shd w:val="clear" w:color="auto" w:fill="FFFFFF"/>
        </w:rPr>
        <w:t>.</w:t>
      </w:r>
    </w:p>
    <w:p w14:paraId="5900B455" w14:textId="77777777"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shd w:val="clear" w:color="auto" w:fill="FFFFFF"/>
        </w:rPr>
        <w:t xml:space="preserve">Споживач гарантує забезпечення виконання всіх залежних від нього дій, спрямованих на недопущення застосування до Постачальника штрафних санкцій через порушення вимог законодавства щодо запобігання зловживанням на оптових енергетичних ринках внаслідок виконання зобовʼязань за даним Договором. </w:t>
      </w:r>
    </w:p>
    <w:p w14:paraId="5443F1DA" w14:textId="5AFCBAB9"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shd w:val="clear" w:color="auto" w:fill="FFFFFF"/>
        </w:rPr>
        <w:t>Споживач гарантує, що у разі неповідомлення та/або несвоєчасного повідомлення Споживачем інформації, зазначеної у пп. 11.3.1. п. 11.3. Договору, що спричинило застосування НКРЕКП та іншим компетентним органом до Постачальника штрафних санкцій, Споживач на вимогу Постачальника відшкодовує останньому розмір таких застосованих штрафних санкцій в повному обсязі протягом 5 (пʼяти) робочих днів після направлення Постачальником такої вимоги.</w:t>
      </w:r>
    </w:p>
    <w:p w14:paraId="352B3B56" w14:textId="77777777" w:rsidR="002C3E30" w:rsidRPr="003C6DF0" w:rsidRDefault="002C3E30" w:rsidP="007B42EA">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14"/>
          <w:szCs w:val="14"/>
          <w:shd w:val="clear" w:color="auto" w:fill="FFFFFF"/>
          <w:lang w:val="uk-UA"/>
        </w:rPr>
      </w:pPr>
    </w:p>
    <w:p w14:paraId="56900FD5" w14:textId="77777777" w:rsidR="002C3E30" w:rsidRPr="007B42EA" w:rsidRDefault="002C3E30" w:rsidP="002C3E30">
      <w:pPr>
        <w:pStyle w:val="13"/>
        <w:tabs>
          <w:tab w:val="left" w:pos="360"/>
          <w:tab w:val="right" w:pos="9497"/>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s>
        <w:ind w:left="0"/>
        <w:contextualSpacing/>
        <w:jc w:val="center"/>
        <w:rPr>
          <w:rFonts w:eastAsiaTheme="minorEastAsia"/>
          <w:b/>
          <w:sz w:val="21"/>
          <w:lang w:val="uk-UA"/>
        </w:rPr>
      </w:pPr>
      <w:r w:rsidRPr="007B42EA">
        <w:rPr>
          <w:b/>
          <w:sz w:val="21"/>
          <w:shd w:val="clear" w:color="auto" w:fill="FFFFFF"/>
          <w:lang w:val="uk-UA"/>
        </w:rPr>
        <w:t>12.</w:t>
      </w:r>
      <w:r w:rsidRPr="007B42EA">
        <w:rPr>
          <w:rFonts w:eastAsiaTheme="minorEastAsia"/>
          <w:b/>
          <w:sz w:val="21"/>
          <w:lang w:val="uk-UA"/>
        </w:rPr>
        <w:t xml:space="preserve"> ВРЕГУЛЮВАННЯ ВІДНОСИН ЕЛЕКТРОННОГО ДОКУМЕНТООБІГУ</w:t>
      </w:r>
    </w:p>
    <w:p w14:paraId="6FBC440E" w14:textId="1CF624D8" w:rsidR="002C3E30" w:rsidRPr="007B42EA" w:rsidRDefault="002C3E30" w:rsidP="003C6DF0">
      <w:pPr>
        <w:spacing w:after="144" w:line="240" w:lineRule="auto"/>
        <w:ind w:firstLine="567"/>
        <w:contextualSpacing/>
        <w:jc w:val="both"/>
        <w:rPr>
          <w:sz w:val="21"/>
          <w:lang w:val="ru-RU"/>
        </w:rPr>
      </w:pPr>
      <w:r w:rsidRPr="007B42EA">
        <w:rPr>
          <w:b/>
          <w:sz w:val="21"/>
        </w:rPr>
        <w:t xml:space="preserve">12.1. </w:t>
      </w:r>
      <w:r w:rsidRPr="007B42EA">
        <w:rPr>
          <w:sz w:val="21"/>
        </w:rPr>
        <w:t xml:space="preserve">Сторони дійшли згоди, що обмін документами, зазначеними у цьому Договорі, між Сторонами може здійснюватися із застосуванням положень Закону України від 22.05.03 № 851-IV «Про електронні документи та електронний документообіг», зокрема, через електронний сервіс оператора електронного документообігу «Вчасно», доступ у який надається за посиланням: </w:t>
      </w:r>
      <w:hyperlink r:id="rId9" w:history="1">
        <w:r w:rsidRPr="007B42EA">
          <w:rPr>
            <w:sz w:val="21"/>
            <w:u w:val="single"/>
          </w:rPr>
          <w:t>https://vchasno.ua/</w:t>
        </w:r>
      </w:hyperlink>
      <w:r w:rsidRPr="007B42EA">
        <w:rPr>
          <w:sz w:val="21"/>
        </w:rPr>
        <w:t xml:space="preserve"> АБО через електронний сервіс оператора електронного документообігу M.E.Doc</w:t>
      </w:r>
      <w:r w:rsidR="00863623" w:rsidRPr="007B42EA">
        <w:rPr>
          <w:sz w:val="21"/>
        </w:rPr>
        <w:t>, та/</w:t>
      </w:r>
      <w:r w:rsidR="00863623" w:rsidRPr="007B42EA">
        <w:rPr>
          <w:sz w:val="21"/>
          <w:lang w:val="ru-RU"/>
        </w:rPr>
        <w:t>а</w:t>
      </w:r>
      <w:r w:rsidR="00863623" w:rsidRPr="007B42EA">
        <w:rPr>
          <w:sz w:val="21"/>
        </w:rPr>
        <w:t>бо через будь-який інший електронний сервіс, зокрема, але не виключно вебсервіс «СОТА»</w:t>
      </w:r>
      <w:r w:rsidR="008C5749" w:rsidRPr="007B42EA">
        <w:rPr>
          <w:sz w:val="21"/>
        </w:rPr>
        <w:t>, який використовується обома Сторонами</w:t>
      </w:r>
      <w:r w:rsidRPr="007B42EA">
        <w:rPr>
          <w:sz w:val="21"/>
        </w:rPr>
        <w:t xml:space="preserve"> (далі – Електронний сервіс).</w:t>
      </w:r>
      <w:r w:rsidR="00863623" w:rsidRPr="007B42EA">
        <w:rPr>
          <w:sz w:val="21"/>
        </w:rPr>
        <w:t xml:space="preserve"> Про перехід до використання електронного сервісу, відмінного від того, що застосовувався між Сторонами протягом строку дії даного Договору, Споживач повідомляє Постачальника шляхом направлення відповідного листа на адресу електронної пошти: </w:t>
      </w:r>
      <w:hyperlink r:id="rId10" w:history="1">
        <w:r w:rsidR="00863623" w:rsidRPr="007B42EA">
          <w:rPr>
            <w:rStyle w:val="afc"/>
            <w:color w:val="auto"/>
            <w:sz w:val="21"/>
            <w:lang w:val="en-US"/>
          </w:rPr>
          <w:t>info</w:t>
        </w:r>
        <w:r w:rsidR="00863623" w:rsidRPr="007B42EA">
          <w:rPr>
            <w:rStyle w:val="afc"/>
            <w:color w:val="auto"/>
            <w:sz w:val="21"/>
            <w:lang w:val="ru-RU"/>
          </w:rPr>
          <w:t>@</w:t>
        </w:r>
        <w:r w:rsidR="00863623" w:rsidRPr="007B42EA">
          <w:rPr>
            <w:rStyle w:val="afc"/>
            <w:color w:val="auto"/>
            <w:sz w:val="21"/>
            <w:lang w:val="en-US"/>
          </w:rPr>
          <w:t>gas</w:t>
        </w:r>
        <w:r w:rsidR="00863623" w:rsidRPr="007B42EA">
          <w:rPr>
            <w:rStyle w:val="afc"/>
            <w:color w:val="auto"/>
            <w:sz w:val="21"/>
            <w:lang w:val="ru-RU"/>
          </w:rPr>
          <w:t>.</w:t>
        </w:r>
        <w:r w:rsidR="00863623" w:rsidRPr="007B42EA">
          <w:rPr>
            <w:rStyle w:val="afc"/>
            <w:color w:val="auto"/>
            <w:sz w:val="21"/>
            <w:lang w:val="en-US"/>
          </w:rPr>
          <w:t>ua</w:t>
        </w:r>
      </w:hyperlink>
      <w:r w:rsidR="00863623" w:rsidRPr="007B42EA">
        <w:rPr>
          <w:sz w:val="21"/>
          <w:lang w:val="ru-RU"/>
        </w:rPr>
        <w:t xml:space="preserve">. </w:t>
      </w:r>
    </w:p>
    <w:p w14:paraId="248BB996" w14:textId="77777777" w:rsidR="002C3E30" w:rsidRPr="007B42EA" w:rsidRDefault="002C3E30" w:rsidP="002C3E30">
      <w:pPr>
        <w:spacing w:after="144" w:line="240" w:lineRule="auto"/>
        <w:ind w:firstLine="567"/>
        <w:contextualSpacing/>
        <w:jc w:val="both"/>
        <w:rPr>
          <w:sz w:val="21"/>
        </w:rPr>
      </w:pPr>
      <w:r w:rsidRPr="007B42EA">
        <w:rPr>
          <w:sz w:val="21"/>
        </w:rPr>
        <w:t xml:space="preserve">Споживач самостійно обирає Електронний Сервіс, за допомогою якого може здійснюватися обмін документами, інформацією та/або укладення договорів. Використовуючи будь-який із Електронних Сервісів, Споживач має враховувати, що кожен із них має свою специфіку (функціональне призначення та обмеження), яке описується в окремій інструкції чи угоді. Починаючи використання такого Електронного Сервісу Споживач вважається таким, що погодився з відповідними умовами. </w:t>
      </w:r>
    </w:p>
    <w:p w14:paraId="1F5B6392" w14:textId="77777777" w:rsidR="002C3E30" w:rsidRPr="007B42EA" w:rsidRDefault="002C3E30" w:rsidP="002C3E30">
      <w:pPr>
        <w:spacing w:after="144" w:line="240" w:lineRule="auto"/>
        <w:ind w:firstLine="567"/>
        <w:contextualSpacing/>
        <w:jc w:val="both"/>
        <w:rPr>
          <w:sz w:val="21"/>
        </w:rPr>
      </w:pPr>
      <w:r w:rsidRPr="007B42EA">
        <w:rPr>
          <w:b/>
          <w:sz w:val="21"/>
        </w:rPr>
        <w:t>12.2.</w:t>
      </w:r>
      <w:r w:rsidRPr="007B42EA">
        <w:rPr>
          <w:sz w:val="21"/>
        </w:rPr>
        <w:t xml:space="preserve"> Сторони домовилися, що на виконання умов Договору, будь які правочини (додаткові угоди до Договору, додатки, тощо) у межах господарських операцій між Сторонами, та первинні документи на виконання зазначених правочинів (акти звіряння, інші акти за розрахунковий період) будуть фіксуватися (вчинятися) у вигляді електронних даних (надалі – е-документи) з обов’язковими реквізитами аналогічних паперових документів, у тому числі засобами кваліфікованого електронного цифрового підпису уповноважених осіб Сторін та електронної печатки  (у разі наявності) Сторін (надалі –КЕП/УЕП) в рамках електронного документообігу, із дотриманням законодавства про електронні документи, електронний документообіг та законодавства у сфері електронних підписів.</w:t>
      </w:r>
    </w:p>
    <w:p w14:paraId="100794BC" w14:textId="77777777" w:rsidR="002C3E30" w:rsidRPr="007B42EA" w:rsidRDefault="002C3E30" w:rsidP="002C3E30">
      <w:pPr>
        <w:spacing w:after="144" w:line="240" w:lineRule="auto"/>
        <w:ind w:firstLine="567"/>
        <w:contextualSpacing/>
        <w:jc w:val="both"/>
        <w:rPr>
          <w:sz w:val="21"/>
        </w:rPr>
      </w:pPr>
      <w:r w:rsidRPr="007B42EA">
        <w:rPr>
          <w:b/>
          <w:sz w:val="21"/>
        </w:rPr>
        <w:t>12.3.</w:t>
      </w:r>
      <w:r w:rsidRPr="007B42EA">
        <w:rPr>
          <w:sz w:val="21"/>
        </w:rPr>
        <w:t xml:space="preserve"> Сторони визнають е-документи з КЕП/УЕП Сторін, як юридично значимі та обов’язкові для Сторін документи.</w:t>
      </w:r>
    </w:p>
    <w:p w14:paraId="0DE1A8B9" w14:textId="77777777" w:rsidR="002C3E30" w:rsidRPr="007B42EA" w:rsidRDefault="002C3E30" w:rsidP="002C3E30">
      <w:pPr>
        <w:spacing w:after="144" w:line="240" w:lineRule="auto"/>
        <w:ind w:firstLine="567"/>
        <w:contextualSpacing/>
        <w:jc w:val="both"/>
        <w:rPr>
          <w:sz w:val="21"/>
        </w:rPr>
      </w:pPr>
      <w:r w:rsidRPr="007B42EA">
        <w:rPr>
          <w:b/>
          <w:sz w:val="21"/>
        </w:rPr>
        <w:t>12.4.</w:t>
      </w:r>
      <w:r w:rsidRPr="007B42EA">
        <w:rPr>
          <w:sz w:val="21"/>
        </w:rPr>
        <w:t xml:space="preserve"> Сторони домовилися, що е-документи, які надані та підписані з використанням КЕП/УЕП, мають повну юридичну силу, породжують права та обов’язки для Сторін, можуть бути представлені до суду в якості належних доказів, будь-яким державним установам для захисту чи відновлення порушених інтересів та/або майнових прав.</w:t>
      </w:r>
    </w:p>
    <w:p w14:paraId="25126C11" w14:textId="77777777" w:rsidR="002C3E30" w:rsidRPr="007B42EA" w:rsidRDefault="002C3E30" w:rsidP="002C3E30">
      <w:pPr>
        <w:spacing w:after="144" w:line="240" w:lineRule="auto"/>
        <w:ind w:firstLine="567"/>
        <w:contextualSpacing/>
        <w:jc w:val="both"/>
        <w:rPr>
          <w:sz w:val="21"/>
        </w:rPr>
      </w:pPr>
      <w:r w:rsidRPr="007B42EA">
        <w:rPr>
          <w:b/>
          <w:sz w:val="21"/>
        </w:rPr>
        <w:t>12.5.</w:t>
      </w:r>
      <w:r w:rsidRPr="007B42EA">
        <w:rPr>
          <w:sz w:val="21"/>
        </w:rPr>
        <w:t xml:space="preserve"> Е-документи підписуються електронним цифровим підписом уповноваженої особи та скріплюються електронною печаткою (у разі наявності) Постачальника з одного боку, і Споживача, з іншого боку. Е-документ, підписаний уповноваженим працівником або представником Постачальника або </w:t>
      </w:r>
      <w:r w:rsidRPr="007B42EA">
        <w:rPr>
          <w:sz w:val="21"/>
        </w:rPr>
        <w:lastRenderedPageBreak/>
        <w:t>Споживача та скріплений електронною печаткою (у разі наявності), вважається підписаним відповідно Постачальником або Споживачем.</w:t>
      </w:r>
    </w:p>
    <w:p w14:paraId="69E41B97" w14:textId="07B5C54C" w:rsidR="00FF1550" w:rsidRPr="007B42EA" w:rsidRDefault="00FF1550" w:rsidP="002C3E30">
      <w:pPr>
        <w:spacing w:after="144" w:line="240" w:lineRule="auto"/>
        <w:ind w:firstLine="567"/>
        <w:contextualSpacing/>
        <w:jc w:val="both"/>
        <w:rPr>
          <w:sz w:val="21"/>
        </w:rPr>
      </w:pPr>
      <w:r w:rsidRPr="007B42EA">
        <w:rPr>
          <w:b/>
          <w:sz w:val="21"/>
        </w:rPr>
        <w:t>12.6.</w:t>
      </w:r>
      <w:r w:rsidRPr="007B42EA">
        <w:rPr>
          <w:sz w:val="21"/>
        </w:rPr>
        <w:t xml:space="preserve"> Сторони дійшли згоди, що у випадку підписання Договору та інших Документів за допомогою КЕП/УЕП та електронної печатки (за наявності), датою його підписання буде вважатися дата, зазначена на самому документі</w:t>
      </w:r>
      <w:r w:rsidR="00BE5900">
        <w:rPr>
          <w:sz w:val="21"/>
        </w:rPr>
        <w:t>,</w:t>
      </w:r>
      <w:r w:rsidRPr="007B42EA">
        <w:rPr>
          <w:sz w:val="21"/>
        </w:rPr>
        <w:t xml:space="preserve"> як його обов’язковий реквізит, незалежно від дати накладення КЕП/УЕП Сторонами.</w:t>
      </w:r>
    </w:p>
    <w:p w14:paraId="4EC89E1E" w14:textId="61F142EE"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7</w:t>
      </w:r>
      <w:r w:rsidRPr="007B42EA">
        <w:rPr>
          <w:b/>
          <w:sz w:val="21"/>
        </w:rPr>
        <w:t>.</w:t>
      </w:r>
      <w:r w:rsidRPr="007B42EA">
        <w:rPr>
          <w:sz w:val="21"/>
        </w:rPr>
        <w:t xml:space="preserve"> Сторона, на вимогу іншої Сторони, зобов’язана надати належним чином засвідчені, у тому числі з використанням КЕП/УЕП, документи, що підтверджують повноваження підписанта на вчинення відповідного правочину. Сторони несуть відповідальність за наявність повноважень у підписанта та достовірність накладеного КЕП/УЕП.</w:t>
      </w:r>
    </w:p>
    <w:p w14:paraId="0166CBDB" w14:textId="7FA1893C"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8</w:t>
      </w:r>
      <w:r w:rsidRPr="007B42EA">
        <w:rPr>
          <w:b/>
          <w:sz w:val="21"/>
        </w:rPr>
        <w:t>.</w:t>
      </w:r>
      <w:r w:rsidRPr="007B42EA">
        <w:rPr>
          <w:sz w:val="21"/>
        </w:rPr>
        <w:t xml:space="preserve"> Сторони визнають, що КЕП/УЕП за правовим статусом прирівнюється до власноручного підпису (печатки) у разі, якщо: КЕП/УЕП підтверджено використанням кваліфікованого сертифіката ключа за допомогою надійних засобів електронного підпису; під час перевірки використовувався кваліфікований сертифікат ключа, чинний на момент накладення КЕП/УЕП; особовий ключ підписувача відповідає відкритому ключеві, зазначеному у сертифікаті.</w:t>
      </w:r>
    </w:p>
    <w:p w14:paraId="5FA733B3" w14:textId="731ACEC3"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9</w:t>
      </w:r>
      <w:r w:rsidRPr="007B42EA">
        <w:rPr>
          <w:b/>
          <w:sz w:val="21"/>
        </w:rPr>
        <w:t>.</w:t>
      </w:r>
      <w:r w:rsidRPr="007B42EA">
        <w:rPr>
          <w:sz w:val="21"/>
        </w:rPr>
        <w:t xml:space="preserve"> Постачальник гарантує, що ним вживаються належні і достатні заходи для запобігання несанкціонованому отриманню персональних даних Споживача сторонніми особами.</w:t>
      </w:r>
    </w:p>
    <w:p w14:paraId="2C773B23" w14:textId="667AF45E"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10</w:t>
      </w:r>
      <w:r w:rsidRPr="007B42EA">
        <w:rPr>
          <w:b/>
          <w:sz w:val="21"/>
        </w:rPr>
        <w:t>.</w:t>
      </w:r>
      <w:r w:rsidRPr="007B42EA">
        <w:rPr>
          <w:sz w:val="21"/>
        </w:rPr>
        <w:t xml:space="preserve"> На обґрунтовану вимогу однієї зі Сторін Сторони зобов’язані оформити документи в паперовому вигляді з підписом(ами).</w:t>
      </w:r>
    </w:p>
    <w:p w14:paraId="75247C3D" w14:textId="15FD98C9" w:rsidR="002C3E30" w:rsidRPr="007B42EA" w:rsidRDefault="002C3E30" w:rsidP="002C3E30">
      <w:pPr>
        <w:spacing w:after="144" w:line="240" w:lineRule="auto"/>
        <w:ind w:firstLine="567"/>
        <w:contextualSpacing/>
        <w:jc w:val="both"/>
        <w:rPr>
          <w:sz w:val="21"/>
        </w:rPr>
      </w:pPr>
      <w:r w:rsidRPr="007B42EA">
        <w:rPr>
          <w:b/>
          <w:sz w:val="21"/>
        </w:rPr>
        <w:t>12.1</w:t>
      </w:r>
      <w:r w:rsidR="00FF1550" w:rsidRPr="007B42EA">
        <w:rPr>
          <w:b/>
          <w:sz w:val="21"/>
        </w:rPr>
        <w:t>1</w:t>
      </w:r>
      <w:r w:rsidRPr="007B42EA">
        <w:rPr>
          <w:b/>
          <w:sz w:val="21"/>
        </w:rPr>
        <w:t>.</w:t>
      </w:r>
      <w:r w:rsidRPr="007B42EA">
        <w:rPr>
          <w:sz w:val="21"/>
        </w:rPr>
        <w:t xml:space="preserve"> Споживанням природного газу на умовах Договору підтверджується також беззаперечна згода Споживача на збір та актуалізацію інформації щодо нього в облікових базах Постачальника, яка може бути отримана Постачальником.</w:t>
      </w:r>
    </w:p>
    <w:p w14:paraId="13BF17CA" w14:textId="3CDB1A4E" w:rsidR="002C3E30" w:rsidRPr="007B42EA" w:rsidRDefault="002C3E30" w:rsidP="002C3E30">
      <w:pPr>
        <w:spacing w:after="144" w:line="240" w:lineRule="auto"/>
        <w:ind w:firstLine="567"/>
        <w:contextualSpacing/>
        <w:jc w:val="both"/>
        <w:rPr>
          <w:sz w:val="21"/>
        </w:rPr>
      </w:pPr>
      <w:r w:rsidRPr="007B42EA">
        <w:rPr>
          <w:b/>
          <w:sz w:val="21"/>
        </w:rPr>
        <w:t>12.1</w:t>
      </w:r>
      <w:r w:rsidR="00FF1550" w:rsidRPr="007B42EA">
        <w:rPr>
          <w:b/>
          <w:sz w:val="21"/>
        </w:rPr>
        <w:t>2</w:t>
      </w:r>
      <w:r w:rsidRPr="007B42EA">
        <w:rPr>
          <w:b/>
          <w:sz w:val="21"/>
        </w:rPr>
        <w:t>.</w:t>
      </w:r>
      <w:r w:rsidRPr="007B42EA">
        <w:rPr>
          <w:sz w:val="21"/>
        </w:rPr>
        <w:t xml:space="preserve"> Використання Електронних Сервісів, впроваджуваних Постачальником, здійснюється на безоплатній основі.</w:t>
      </w:r>
    </w:p>
    <w:p w14:paraId="25005BF4" w14:textId="6490C199" w:rsidR="002C3E30" w:rsidRPr="007B42EA" w:rsidRDefault="002C3E30" w:rsidP="002C3E30">
      <w:pPr>
        <w:spacing w:after="144" w:line="240" w:lineRule="auto"/>
        <w:ind w:firstLine="567"/>
        <w:contextualSpacing/>
        <w:jc w:val="both"/>
        <w:rPr>
          <w:b/>
          <w:sz w:val="21"/>
        </w:rPr>
      </w:pPr>
      <w:r w:rsidRPr="007B42EA">
        <w:rPr>
          <w:b/>
          <w:sz w:val="21"/>
        </w:rPr>
        <w:t>12.1</w:t>
      </w:r>
      <w:r w:rsidR="009570BE" w:rsidRPr="007B42EA">
        <w:rPr>
          <w:b/>
          <w:sz w:val="21"/>
        </w:rPr>
        <w:t>3</w:t>
      </w:r>
      <w:r w:rsidRPr="007B42EA">
        <w:rPr>
          <w:b/>
          <w:sz w:val="21"/>
        </w:rPr>
        <w:t>.  Порядок формування, обміну та підписання електронних документів:</w:t>
      </w:r>
    </w:p>
    <w:p w14:paraId="19D462A1" w14:textId="205FEDA4"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 xml:space="preserve">.1. </w:t>
      </w:r>
      <w:r w:rsidRPr="007B42EA">
        <w:rPr>
          <w:sz w:val="21"/>
        </w:rPr>
        <w:t>Сторони зобов’язуються вжити всіх підготовчих та організаційних заходів для використання електронного документообігу, забезпечити виготовлення необхідних КЕП/УЕП відповідальних співробітників, уповноважених на підтвердження фактичного проведення господарської операції в об’ємах, зазначених в е-документі.</w:t>
      </w:r>
    </w:p>
    <w:p w14:paraId="03D87CCE" w14:textId="29C47A39"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.2.</w:t>
      </w:r>
      <w:r w:rsidRPr="007B42EA">
        <w:rPr>
          <w:sz w:val="21"/>
        </w:rPr>
        <w:t xml:space="preserve"> Кожна Сторона зобов’язана щоденно слідкувати за надходженням е-документів та своєчасно здійснювати їх приймання, перевірку, підписання з використанням КЕП/УЕП та повернення іншій Стороні в термін, що не перевищує 5 (п’ять) робочих днів з дати відправлення е-документу. Сторона яка здійснює відправлення е-документа вважається Стороною-відправником, а Сторона яка здійснює отримання е-документа, вважається Стороною-одержувачем.</w:t>
      </w:r>
    </w:p>
    <w:p w14:paraId="233894CC" w14:textId="71919F64"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.3.</w:t>
      </w:r>
      <w:r w:rsidRPr="007B42EA">
        <w:rPr>
          <w:sz w:val="21"/>
        </w:rPr>
        <w:t xml:space="preserve"> Підготовка е-документів здійснюється Сторонами у строки, встановлені умовами Договору. Якщо інше не погоджено Сторонами, е-документи вважаються належним чином відправленими, якщо вони відправлені з використанням електронного сервісу через обраного Сторонами оператора електронного документообігу.</w:t>
      </w:r>
    </w:p>
    <w:p w14:paraId="4CB12529" w14:textId="7A9CB27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.4.</w:t>
      </w:r>
      <w:r w:rsidRPr="007B42EA">
        <w:rPr>
          <w:sz w:val="21"/>
        </w:rPr>
        <w:t xml:space="preserve"> Датою і часом відправлення електронного документа вважаються дата і час, коли відправлення електронного документа не може бути скасовано Стороною, яка його відправила.</w:t>
      </w:r>
    </w:p>
    <w:p w14:paraId="42EB6192" w14:textId="68786CA7"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.5.</w:t>
      </w:r>
      <w:r w:rsidRPr="007B42EA">
        <w:rPr>
          <w:sz w:val="21"/>
        </w:rPr>
        <w:t xml:space="preserve"> Підпис Споживача на е-документі означає підтвердження господарської операції відповідальною особою Споживача, який має на це повноваження. Дата підписання Споживачем е-документу не є датою його складання.</w:t>
      </w:r>
    </w:p>
    <w:p w14:paraId="1560EFA8" w14:textId="6F500F44" w:rsidR="00D6400B"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.6.</w:t>
      </w:r>
      <w:r w:rsidRPr="007B42EA">
        <w:rPr>
          <w:sz w:val="21"/>
        </w:rPr>
        <w:t xml:space="preserve"> </w:t>
      </w:r>
      <w:r w:rsidR="00D6400B" w:rsidRPr="007B42EA">
        <w:rPr>
          <w:sz w:val="21"/>
        </w:rPr>
        <w:t>E-документи вважаються підписаними Сторонами і набирають чинності з дати, зазначеної на самому документі, включаючи обов’язкові реквізити документа та накладання КЕП/УЕП Сторін та електронної печатки Сторін (у разі наявності</w:t>
      </w:r>
      <w:r w:rsidR="00D6400B" w:rsidRPr="00CC0190">
        <w:rPr>
          <w:rFonts w:eastAsia="Calibri" w:cs="Times New Roman"/>
          <w:sz w:val="21"/>
          <w:szCs w:val="21"/>
        </w:rPr>
        <w:t>)</w:t>
      </w:r>
      <w:r w:rsidR="00CB2252">
        <w:rPr>
          <w:rFonts w:eastAsia="Calibri" w:cs="Times New Roman"/>
          <w:sz w:val="21"/>
          <w:szCs w:val="21"/>
        </w:rPr>
        <w:t>.</w:t>
      </w:r>
    </w:p>
    <w:p w14:paraId="5174E626" w14:textId="74D7C9A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 xml:space="preserve">.7. </w:t>
      </w:r>
      <w:r w:rsidRPr="007B42EA">
        <w:rPr>
          <w:sz w:val="21"/>
        </w:rPr>
        <w:t>Якщо Постачальник направив е-документ Споживачу, а останній не підписав його протягом п’яти робочих днів з дня отримання, або ж не відхилив із зауваженнями, то на шостий робочий день е-документ вважається таким, що прийнятий Споживачем без зауважень. Момент одержання е-документа Споживачем фіксується програмним сервісом шляхом присвоєння відповідного статусу, який дозволяє Споживачу прийняти та підписати е-документ, або ж відхилити, зазначивши зауваження та обґрунтовані причини відхилення.</w:t>
      </w:r>
    </w:p>
    <w:p w14:paraId="0CAE13F4" w14:textId="78CE24D2"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.8.</w:t>
      </w:r>
      <w:r w:rsidRPr="007B42EA">
        <w:rPr>
          <w:sz w:val="21"/>
        </w:rPr>
        <w:t xml:space="preserve"> Сторони дійшли згоди, що розірвання (скасування) е-документа, підписаного обома Сторонами з використанням КЕП/УЕП здійснюється виключно шляхом складання та підписання Сторонами Акта про анулювання е-документа. Зазначений Акт про анулювання е-документа вправі складати лише Постачальник з власної ініціативи або на обґрунтоване письмове звернення Споживача.</w:t>
      </w:r>
    </w:p>
    <w:p w14:paraId="0D402A72" w14:textId="635EB9D7"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.9.</w:t>
      </w:r>
      <w:r w:rsidRPr="007B42EA">
        <w:rPr>
          <w:sz w:val="21"/>
        </w:rPr>
        <w:t xml:space="preserve"> Отриманий Споживачем від Постачальника пакет розрахункових документів (рахунок, акт приймання-передачі тощо) вважається отриманим Споживачем в день його відправлення Постачальником і набирає чинності в цей самий день у разі, якщо протягом 3 (трьох) робочих днів від його отримання Споживач не надіслав Постачальнику мотивованої відмови від даного пакету е</w:t>
      </w:r>
      <w:r w:rsidR="00BE5900">
        <w:rPr>
          <w:sz w:val="21"/>
        </w:rPr>
        <w:t>-</w:t>
      </w:r>
      <w:r w:rsidRPr="007B42EA">
        <w:rPr>
          <w:sz w:val="21"/>
        </w:rPr>
        <w:t>документів. Мотивована відмова від е</w:t>
      </w:r>
      <w:r w:rsidR="00BE5900">
        <w:rPr>
          <w:sz w:val="21"/>
        </w:rPr>
        <w:t>-</w:t>
      </w:r>
      <w:r w:rsidRPr="007B42EA">
        <w:rPr>
          <w:sz w:val="21"/>
        </w:rPr>
        <w:t>документа надсилається Споживачем через механізм відхилення е</w:t>
      </w:r>
      <w:r w:rsidR="00BE5900">
        <w:rPr>
          <w:sz w:val="21"/>
        </w:rPr>
        <w:t>-</w:t>
      </w:r>
      <w:r w:rsidRPr="007B42EA">
        <w:rPr>
          <w:sz w:val="21"/>
        </w:rPr>
        <w:t>документа з обов’язковим наданням коментарів про обґрунтовані причини такого відхилення.</w:t>
      </w:r>
    </w:p>
    <w:p w14:paraId="71A910BB" w14:textId="00B1FB2B" w:rsidR="002C3E30" w:rsidRPr="007B42EA" w:rsidRDefault="004C61D0" w:rsidP="002C3E30">
      <w:pPr>
        <w:spacing w:after="144" w:line="240" w:lineRule="auto"/>
        <w:ind w:firstLine="567"/>
        <w:contextualSpacing/>
        <w:jc w:val="both"/>
        <w:rPr>
          <w:sz w:val="21"/>
        </w:rPr>
      </w:pPr>
      <w:r w:rsidRPr="000B31FF">
        <w:rPr>
          <w:b/>
          <w:bCs/>
          <w:sz w:val="21"/>
        </w:rPr>
        <w:lastRenderedPageBreak/>
        <w:t>12.13.9.1.</w:t>
      </w:r>
      <w:r>
        <w:rPr>
          <w:sz w:val="21"/>
        </w:rPr>
        <w:t xml:space="preserve"> </w:t>
      </w:r>
      <w:r w:rsidR="002C3E30" w:rsidRPr="007B42EA">
        <w:rPr>
          <w:sz w:val="21"/>
        </w:rPr>
        <w:t>Сторони дійшли згоди, що е</w:t>
      </w:r>
      <w:r w:rsidR="00BE5900">
        <w:rPr>
          <w:sz w:val="21"/>
        </w:rPr>
        <w:t>-</w:t>
      </w:r>
      <w:r w:rsidR="002C3E30" w:rsidRPr="007B42EA">
        <w:rPr>
          <w:sz w:val="21"/>
        </w:rPr>
        <w:t>документ, вже отриманий та прийнятий Споживачем, автоматично вважається скасованим/анульованим після підписання обома Сторонами документа за цією ж операцією з більш пізньою датою. Новий документ надсилається Постачальником Споживачу з власної ініціативи або на обґрунтоване прохання Споживача у випадку необхідності внесення змін/коригування попереднього документа (зміна обсягів, тарифу, технічна помилка тощо). Постачальник повідомляє Споживача про повторне надсилання документа шляхом відправлення інформаційного повідомлення на електронну адресу, вказану в реквізитах до Договору.</w:t>
      </w:r>
    </w:p>
    <w:p w14:paraId="7DF3D469" w14:textId="76A805CC" w:rsidR="002C3E30" w:rsidRPr="007B42EA" w:rsidRDefault="004C61D0" w:rsidP="002C3E30">
      <w:pPr>
        <w:spacing w:after="144" w:line="240" w:lineRule="auto"/>
        <w:ind w:firstLine="567"/>
        <w:contextualSpacing/>
        <w:jc w:val="both"/>
        <w:rPr>
          <w:sz w:val="21"/>
        </w:rPr>
      </w:pPr>
      <w:r w:rsidRPr="000B31FF">
        <w:rPr>
          <w:b/>
          <w:bCs/>
          <w:sz w:val="21"/>
        </w:rPr>
        <w:t>12.13.9.2.</w:t>
      </w:r>
      <w:r>
        <w:rPr>
          <w:sz w:val="21"/>
        </w:rPr>
        <w:t xml:space="preserve"> </w:t>
      </w:r>
      <w:r w:rsidR="002C3E30" w:rsidRPr="007B42EA">
        <w:rPr>
          <w:sz w:val="21"/>
        </w:rPr>
        <w:t>У випадку, коли одна із Сторін заявляє про втрату конкретного електронного документа, який попередньо набрав чинності, повторне підписання такого е</w:t>
      </w:r>
      <w:r>
        <w:rPr>
          <w:sz w:val="21"/>
        </w:rPr>
        <w:t>-</w:t>
      </w:r>
      <w:r w:rsidR="002C3E30" w:rsidRPr="007B42EA">
        <w:rPr>
          <w:sz w:val="21"/>
        </w:rPr>
        <w:t>документа не здійснюється. При цьому, Сторона, яка зберігає власний примірник е</w:t>
      </w:r>
      <w:r>
        <w:rPr>
          <w:sz w:val="21"/>
        </w:rPr>
        <w:t>-</w:t>
      </w:r>
      <w:r w:rsidR="002C3E30" w:rsidRPr="007B42EA">
        <w:rPr>
          <w:sz w:val="21"/>
        </w:rPr>
        <w:t>документа, зобов’язується за зверненням Сторони, яка втратила цей е</w:t>
      </w:r>
      <w:r>
        <w:rPr>
          <w:sz w:val="21"/>
        </w:rPr>
        <w:t>-</w:t>
      </w:r>
      <w:r w:rsidR="002C3E30" w:rsidRPr="007B42EA">
        <w:rPr>
          <w:sz w:val="21"/>
        </w:rPr>
        <w:t>документ, надати його доступними електронними каналами зв’язку, або на носії електронної інформації.</w:t>
      </w:r>
    </w:p>
    <w:p w14:paraId="0E28B15D" w14:textId="02B0CF92" w:rsidR="002C3E30" w:rsidRPr="007B42EA" w:rsidRDefault="004C61D0" w:rsidP="002C3E30">
      <w:pPr>
        <w:spacing w:after="144" w:line="240" w:lineRule="auto"/>
        <w:ind w:firstLine="567"/>
        <w:contextualSpacing/>
        <w:jc w:val="both"/>
        <w:rPr>
          <w:sz w:val="21"/>
        </w:rPr>
      </w:pPr>
      <w:r w:rsidRPr="000B31FF">
        <w:rPr>
          <w:b/>
          <w:bCs/>
          <w:sz w:val="21"/>
        </w:rPr>
        <w:t>12.13.9.3.</w:t>
      </w:r>
      <w:r>
        <w:rPr>
          <w:sz w:val="21"/>
        </w:rPr>
        <w:t xml:space="preserve"> </w:t>
      </w:r>
      <w:r w:rsidR="002C3E30" w:rsidRPr="007B42EA">
        <w:rPr>
          <w:sz w:val="21"/>
        </w:rPr>
        <w:t>Якщо при звірці Сторонами даних про підписання е</w:t>
      </w:r>
      <w:r>
        <w:rPr>
          <w:sz w:val="21"/>
        </w:rPr>
        <w:t>-</w:t>
      </w:r>
      <w:r w:rsidR="002C3E30" w:rsidRPr="007B42EA">
        <w:rPr>
          <w:sz w:val="21"/>
        </w:rPr>
        <w:t>документів будуть виявлені розбіжності, то по замовчуванню будуть застосовуватися наступні умови чинності е</w:t>
      </w:r>
      <w:r>
        <w:rPr>
          <w:sz w:val="21"/>
        </w:rPr>
        <w:t>-</w:t>
      </w:r>
      <w:r w:rsidR="002C3E30" w:rsidRPr="007B42EA">
        <w:rPr>
          <w:sz w:val="21"/>
        </w:rPr>
        <w:t>документів:</w:t>
      </w:r>
    </w:p>
    <w:p w14:paraId="4A2901F2" w14:textId="30CF134D" w:rsidR="002C3E30" w:rsidRPr="007B42EA" w:rsidRDefault="002C3E30" w:rsidP="002C3E30">
      <w:pPr>
        <w:spacing w:after="144" w:line="240" w:lineRule="auto"/>
        <w:ind w:firstLine="567"/>
        <w:contextualSpacing/>
        <w:jc w:val="both"/>
        <w:rPr>
          <w:sz w:val="21"/>
        </w:rPr>
      </w:pPr>
      <w:r w:rsidRPr="007B42EA">
        <w:rPr>
          <w:sz w:val="21"/>
        </w:rPr>
        <w:t>а) юридичну силу буде мати той е</w:t>
      </w:r>
      <w:r w:rsidR="004C61D0">
        <w:rPr>
          <w:sz w:val="21"/>
        </w:rPr>
        <w:t>-</w:t>
      </w:r>
      <w:r w:rsidRPr="007B42EA">
        <w:rPr>
          <w:sz w:val="21"/>
        </w:rPr>
        <w:t>документ, який був підписаний Сторонами останнім з використанням КЕП</w:t>
      </w:r>
      <w:r w:rsidR="009570BE" w:rsidRPr="007B42EA">
        <w:rPr>
          <w:sz w:val="21"/>
        </w:rPr>
        <w:t>/УЕП</w:t>
      </w:r>
      <w:r w:rsidRPr="007B42EA">
        <w:rPr>
          <w:sz w:val="21"/>
        </w:rPr>
        <w:t xml:space="preserve"> (у випадку наявності кількох різних е</w:t>
      </w:r>
      <w:r w:rsidR="004C61D0">
        <w:rPr>
          <w:sz w:val="21"/>
        </w:rPr>
        <w:t>-</w:t>
      </w:r>
      <w:r w:rsidRPr="007B42EA">
        <w:rPr>
          <w:sz w:val="21"/>
        </w:rPr>
        <w:t>документів по одній і тій самій операції);</w:t>
      </w:r>
    </w:p>
    <w:p w14:paraId="223C6D7E" w14:textId="14BD56D8" w:rsidR="002C3E30" w:rsidRPr="007B42EA" w:rsidRDefault="002C3E30" w:rsidP="002C3E30">
      <w:pPr>
        <w:spacing w:after="144" w:line="240" w:lineRule="auto"/>
        <w:ind w:firstLine="567"/>
        <w:contextualSpacing/>
        <w:jc w:val="both"/>
        <w:rPr>
          <w:sz w:val="21"/>
        </w:rPr>
      </w:pPr>
      <w:r w:rsidRPr="007B42EA">
        <w:rPr>
          <w:sz w:val="21"/>
        </w:rPr>
        <w:t>б) Е</w:t>
      </w:r>
      <w:r w:rsidR="004C61D0">
        <w:rPr>
          <w:sz w:val="21"/>
        </w:rPr>
        <w:t>-</w:t>
      </w:r>
      <w:r w:rsidRPr="007B42EA">
        <w:rPr>
          <w:sz w:val="21"/>
        </w:rPr>
        <w:t>документ, який набув чинності згідно з умовами Договору, зберігає чинність до моменту його анулювання /скасування Сторонами згідно з цим пунктом;</w:t>
      </w:r>
    </w:p>
    <w:p w14:paraId="034146AE" w14:textId="77777777" w:rsidR="002C3E30" w:rsidRPr="007B42EA" w:rsidRDefault="002C3E30" w:rsidP="002C3E30">
      <w:pPr>
        <w:spacing w:after="144" w:line="240" w:lineRule="auto"/>
        <w:ind w:firstLine="567"/>
        <w:contextualSpacing/>
        <w:jc w:val="both"/>
        <w:rPr>
          <w:sz w:val="21"/>
        </w:rPr>
      </w:pPr>
      <w:r w:rsidRPr="007B42EA">
        <w:rPr>
          <w:sz w:val="21"/>
        </w:rPr>
        <w:t>в) за результатами конкретної господарської операції пріоритетну юридичну силу матиме чинний електронний документ, при наявності за цією ж операцією однорідних/аналогічних по суті документів, складених в письмовій (друкованій) формі незалежно від дати їх оформлення;</w:t>
      </w:r>
    </w:p>
    <w:p w14:paraId="7A4134C2" w14:textId="3EB96719" w:rsidR="002C3E30" w:rsidRPr="007B42EA" w:rsidRDefault="002C3E30" w:rsidP="002C3E30">
      <w:pPr>
        <w:spacing w:after="144" w:line="240" w:lineRule="auto"/>
        <w:ind w:firstLine="567"/>
        <w:contextualSpacing/>
        <w:jc w:val="both"/>
        <w:rPr>
          <w:sz w:val="21"/>
        </w:rPr>
      </w:pPr>
      <w:r w:rsidRPr="007B42EA">
        <w:rPr>
          <w:sz w:val="21"/>
        </w:rPr>
        <w:t>г) Е</w:t>
      </w:r>
      <w:r w:rsidR="004C61D0">
        <w:rPr>
          <w:sz w:val="21"/>
        </w:rPr>
        <w:t>-</w:t>
      </w:r>
      <w:r w:rsidRPr="007B42EA">
        <w:rPr>
          <w:sz w:val="21"/>
        </w:rPr>
        <w:t>документ, підписаний Постачальником з використанням КЕП/УЕП і переданий Споживачу вважатиметься в усіх випадках підписаним уповноваженим представником Постачальника, в межах наданих повноважень, що не потребуватиме щоразу перевірки документів на представництво;</w:t>
      </w:r>
    </w:p>
    <w:p w14:paraId="3291F57C" w14:textId="77777777" w:rsidR="002C3E30" w:rsidRPr="007B42EA" w:rsidRDefault="002C3E30" w:rsidP="002C3E30">
      <w:pPr>
        <w:spacing w:after="144" w:line="240" w:lineRule="auto"/>
        <w:ind w:firstLine="567"/>
        <w:contextualSpacing/>
        <w:jc w:val="both"/>
        <w:rPr>
          <w:sz w:val="21"/>
        </w:rPr>
      </w:pPr>
      <w:r w:rsidRPr="007B42EA">
        <w:rPr>
          <w:sz w:val="21"/>
        </w:rPr>
        <w:t>д) КЕП/УЕП за правовим статусом прирівнюється до власноручного підпису (печатки) у разі, якщо:</w:t>
      </w:r>
    </w:p>
    <w:p w14:paraId="24835BF5" w14:textId="77777777" w:rsidR="002C3E30" w:rsidRPr="007B42EA" w:rsidRDefault="002C3E30" w:rsidP="002C3E30">
      <w:pPr>
        <w:spacing w:after="144" w:line="240" w:lineRule="auto"/>
        <w:ind w:firstLine="567"/>
        <w:contextualSpacing/>
        <w:jc w:val="both"/>
        <w:rPr>
          <w:sz w:val="21"/>
        </w:rPr>
      </w:pPr>
      <w:r w:rsidRPr="007B42EA">
        <w:rPr>
          <w:sz w:val="21"/>
        </w:rPr>
        <w:t>- електронний підпис підтверджено з використанням сертифікату відкритого ключа</w:t>
      </w:r>
    </w:p>
    <w:p w14:paraId="5E6B8B89" w14:textId="77777777" w:rsidR="002C3E30" w:rsidRPr="007B42EA" w:rsidRDefault="002C3E30" w:rsidP="002C3E30">
      <w:pPr>
        <w:spacing w:after="144" w:line="240" w:lineRule="auto"/>
        <w:ind w:firstLine="567"/>
        <w:contextualSpacing/>
        <w:jc w:val="both"/>
        <w:rPr>
          <w:sz w:val="21"/>
        </w:rPr>
      </w:pPr>
      <w:r w:rsidRPr="007B42EA">
        <w:rPr>
          <w:sz w:val="21"/>
        </w:rPr>
        <w:t>(кваліфікованого сертифікату відкритого ключа);</w:t>
      </w:r>
    </w:p>
    <w:p w14:paraId="5ED4F630" w14:textId="77777777" w:rsidR="002C3E30" w:rsidRPr="007B42EA" w:rsidRDefault="002C3E30" w:rsidP="002C3E30">
      <w:pPr>
        <w:spacing w:after="144" w:line="240" w:lineRule="auto"/>
        <w:ind w:firstLine="567"/>
        <w:contextualSpacing/>
        <w:jc w:val="both"/>
        <w:rPr>
          <w:sz w:val="21"/>
        </w:rPr>
      </w:pPr>
      <w:r w:rsidRPr="007B42EA">
        <w:rPr>
          <w:sz w:val="21"/>
        </w:rPr>
        <w:t>- під час перевірки використовувався сертифікат відкритого ключа, чинний на момент накладення електронного підпису;</w:t>
      </w:r>
    </w:p>
    <w:p w14:paraId="2AF56D19" w14:textId="77777777" w:rsidR="002C3E30" w:rsidRPr="007B42EA" w:rsidRDefault="002C3E30" w:rsidP="002C3E30">
      <w:pPr>
        <w:spacing w:after="144" w:line="240" w:lineRule="auto"/>
        <w:ind w:firstLine="567"/>
        <w:contextualSpacing/>
        <w:jc w:val="both"/>
        <w:rPr>
          <w:sz w:val="21"/>
        </w:rPr>
      </w:pPr>
      <w:r w:rsidRPr="007B42EA">
        <w:rPr>
          <w:sz w:val="21"/>
        </w:rPr>
        <w:t>- ключ підписувача відповідає відкритому ключу, зазначеному в сертифікаті.</w:t>
      </w:r>
    </w:p>
    <w:p w14:paraId="246733DF" w14:textId="57EDDD23" w:rsidR="002C3E30" w:rsidRPr="007B42EA" w:rsidRDefault="004C61D0" w:rsidP="002C3E30">
      <w:pPr>
        <w:spacing w:after="144" w:line="240" w:lineRule="auto"/>
        <w:ind w:firstLine="567"/>
        <w:contextualSpacing/>
        <w:jc w:val="both"/>
        <w:rPr>
          <w:sz w:val="21"/>
        </w:rPr>
      </w:pPr>
      <w:r w:rsidRPr="000B31FF">
        <w:rPr>
          <w:b/>
          <w:bCs/>
          <w:sz w:val="21"/>
        </w:rPr>
        <w:t>12.13.9.4.</w:t>
      </w:r>
      <w:r>
        <w:rPr>
          <w:sz w:val="21"/>
        </w:rPr>
        <w:t xml:space="preserve"> </w:t>
      </w:r>
      <w:r w:rsidR="002C3E30" w:rsidRPr="007B42EA">
        <w:rPr>
          <w:sz w:val="21"/>
        </w:rPr>
        <w:t>Сторони домовилися, що е</w:t>
      </w:r>
      <w:r>
        <w:rPr>
          <w:sz w:val="21"/>
        </w:rPr>
        <w:t>-</w:t>
      </w:r>
      <w:r w:rsidR="002C3E30" w:rsidRPr="007B42EA">
        <w:rPr>
          <w:sz w:val="21"/>
        </w:rPr>
        <w:t>документи, які відправлені та підписані Постачальником з використанням КЕП/УЕП,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документами, що складаються на паперовому носії. Підтвердження передачі е</w:t>
      </w:r>
      <w:r>
        <w:rPr>
          <w:sz w:val="21"/>
        </w:rPr>
        <w:t>-</w:t>
      </w:r>
      <w:r w:rsidR="002C3E30" w:rsidRPr="007B42EA">
        <w:rPr>
          <w:sz w:val="21"/>
        </w:rPr>
        <w:t>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63DB90C" w14:textId="77CB0EDE"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.10.</w:t>
      </w:r>
      <w:r w:rsidRPr="007B42EA">
        <w:rPr>
          <w:sz w:val="21"/>
        </w:rPr>
        <w:t xml:space="preserve"> У випадку виникнення технічних проблем, та неможливості виконання зобов’язань за цим Розділом, Сторони негайно повідомляють про це один одного. У разі виникнення технічних проблем, Сторони вправі у будь-який момент призупинити оформлення е-документів і повернутися до оформлення документів у паперовій формі. Після усунення технічних проблем сторони повертаються до підписання  е-документів.</w:t>
      </w:r>
    </w:p>
    <w:p w14:paraId="28F0BC54" w14:textId="44065E5F"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.11.</w:t>
      </w:r>
      <w:r w:rsidRPr="007B42EA">
        <w:rPr>
          <w:sz w:val="21"/>
        </w:rPr>
        <w:t xml:space="preserve"> Призупинення оформлення е-документів, а також рішення про повернення до їх підписання оформлюється Стороною листом у довільній формі, який направляться поштою, або на електрону адресу. Лист про призупинення підписання е-документів або повернення до підписання е-документів Сторони надсилають у найкоротші терміни з дня виявлення/усунення технічних проблем.</w:t>
      </w:r>
    </w:p>
    <w:p w14:paraId="3675BA7B" w14:textId="7596E0BE"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.12.</w:t>
      </w:r>
      <w:r w:rsidRPr="007B42EA">
        <w:rPr>
          <w:sz w:val="21"/>
        </w:rPr>
        <w:t xml:space="preserve"> Сторони самостійно забезпечують збереження програмного забезпечення, яке використовується для обміну е</w:t>
      </w:r>
      <w:r w:rsidR="004C61D0">
        <w:rPr>
          <w:sz w:val="21"/>
        </w:rPr>
        <w:t>-</w:t>
      </w:r>
      <w:r w:rsidRPr="007B42EA">
        <w:rPr>
          <w:sz w:val="21"/>
        </w:rPr>
        <w:t>документами, відкритих ключів електронного цифрового підпису та е</w:t>
      </w:r>
      <w:r w:rsidR="004C61D0">
        <w:rPr>
          <w:sz w:val="21"/>
        </w:rPr>
        <w:t>-</w:t>
      </w:r>
      <w:r w:rsidRPr="007B42EA">
        <w:rPr>
          <w:sz w:val="21"/>
        </w:rPr>
        <w:t>документів, розміщених на своїх комп’ютерах.</w:t>
      </w:r>
    </w:p>
    <w:p w14:paraId="5D7FE3F6" w14:textId="784720CA" w:rsidR="002C3E30" w:rsidRPr="007B42EA" w:rsidRDefault="002C3E30" w:rsidP="002C3E30">
      <w:pPr>
        <w:spacing w:after="144" w:line="240" w:lineRule="auto"/>
        <w:ind w:firstLine="567"/>
        <w:contextualSpacing/>
        <w:jc w:val="both"/>
        <w:rPr>
          <w:sz w:val="21"/>
        </w:rPr>
      </w:pPr>
      <w:r w:rsidRPr="007B42EA">
        <w:rPr>
          <w:sz w:val="21"/>
        </w:rPr>
        <w:t>Інформація про Споживача, зокрема його персональні дані (дані представників), дані про розрахунки, а також інша інформація (в тому числі цифрові чи статистичні дані), яка стосується Споживача (його представника), як конкретної фізичної особи, є конфіденційною.</w:t>
      </w:r>
    </w:p>
    <w:p w14:paraId="0E59480F" w14:textId="397844E6"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.13.</w:t>
      </w:r>
      <w:r w:rsidRPr="007B42EA">
        <w:rPr>
          <w:sz w:val="21"/>
        </w:rPr>
        <w:t xml:space="preserve"> Споживаючи природний газ на умовах Договору, Споживач погоджується та надає свою згоду на: </w:t>
      </w:r>
    </w:p>
    <w:p w14:paraId="122E2C50" w14:textId="77777777" w:rsidR="002C3E30" w:rsidRPr="007B42EA" w:rsidRDefault="002C3E30" w:rsidP="002C3E30">
      <w:pPr>
        <w:spacing w:after="144" w:line="240" w:lineRule="auto"/>
        <w:ind w:firstLine="567"/>
        <w:contextualSpacing/>
        <w:jc w:val="both"/>
        <w:rPr>
          <w:sz w:val="21"/>
        </w:rPr>
      </w:pPr>
      <w:r w:rsidRPr="007B42EA">
        <w:rPr>
          <w:sz w:val="21"/>
        </w:rPr>
        <w:t>- отримання інформаційних розсилок від Постачальника, які можуть стосуватись інформації щодо виконання умов Договору або розвитку нових сервісів чи пропозицій Постачальника;</w:t>
      </w:r>
    </w:p>
    <w:p w14:paraId="1066A9C5" w14:textId="77777777" w:rsidR="002C3E30" w:rsidRPr="007B42EA" w:rsidRDefault="002C3E30" w:rsidP="002C3E30">
      <w:pPr>
        <w:spacing w:after="144" w:line="240" w:lineRule="auto"/>
        <w:ind w:firstLine="567"/>
        <w:contextualSpacing/>
        <w:jc w:val="both"/>
        <w:rPr>
          <w:sz w:val="21"/>
        </w:rPr>
      </w:pPr>
      <w:r w:rsidRPr="007B42EA">
        <w:rPr>
          <w:sz w:val="21"/>
        </w:rPr>
        <w:t xml:space="preserve"> - отримання посилань на нові Електронні Сервіси, тестові версії чи програмні застосунки, які впроваджуються Постачальником для споживачів; </w:t>
      </w:r>
    </w:p>
    <w:p w14:paraId="4D8BA097" w14:textId="3838CFDC" w:rsidR="002C3E30" w:rsidRPr="007B42EA" w:rsidRDefault="002C3E30" w:rsidP="002C3E30">
      <w:pPr>
        <w:spacing w:after="144" w:line="240" w:lineRule="auto"/>
        <w:ind w:firstLine="567"/>
        <w:contextualSpacing/>
        <w:jc w:val="both"/>
        <w:rPr>
          <w:sz w:val="21"/>
        </w:rPr>
      </w:pPr>
      <w:r w:rsidRPr="007B42EA">
        <w:rPr>
          <w:sz w:val="21"/>
        </w:rPr>
        <w:t xml:space="preserve">-  збір, обробку та зберігання Постачальником персональних даних Споживача (його представника) та іншої конфіденційної інформації, на передачу таких даних третім особам, які мають право на отримання цих даних, та отримання їх від третіх осіб, у порядку та спосіб, що не суперечать </w:t>
      </w:r>
      <w:r w:rsidR="00BA5F9C">
        <w:rPr>
          <w:sz w:val="21"/>
        </w:rPr>
        <w:t>чиному</w:t>
      </w:r>
      <w:r w:rsidR="00BA5F9C" w:rsidRPr="007B42EA">
        <w:rPr>
          <w:sz w:val="21"/>
        </w:rPr>
        <w:t xml:space="preserve"> </w:t>
      </w:r>
      <w:r w:rsidRPr="007B42EA">
        <w:rPr>
          <w:sz w:val="21"/>
        </w:rPr>
        <w:t>законодавству</w:t>
      </w:r>
      <w:r w:rsidR="00BA5F9C">
        <w:rPr>
          <w:sz w:val="21"/>
        </w:rPr>
        <w:t xml:space="preserve"> України</w:t>
      </w:r>
      <w:r w:rsidRPr="007B42EA">
        <w:rPr>
          <w:sz w:val="21"/>
        </w:rPr>
        <w:t>.</w:t>
      </w:r>
    </w:p>
    <w:p w14:paraId="009C9946" w14:textId="41FB75C7" w:rsidR="002C3E30" w:rsidRPr="007B42EA" w:rsidRDefault="002C3E30" w:rsidP="002C3E30">
      <w:pPr>
        <w:spacing w:after="144" w:line="240" w:lineRule="auto"/>
        <w:ind w:firstLine="567"/>
        <w:contextualSpacing/>
        <w:jc w:val="both"/>
        <w:rPr>
          <w:sz w:val="21"/>
        </w:rPr>
      </w:pPr>
      <w:r w:rsidRPr="007B42EA">
        <w:rPr>
          <w:b/>
          <w:sz w:val="21"/>
        </w:rPr>
        <w:lastRenderedPageBreak/>
        <w:t>12.1</w:t>
      </w:r>
      <w:r w:rsidR="009570BE" w:rsidRPr="007B42EA">
        <w:rPr>
          <w:b/>
          <w:sz w:val="21"/>
        </w:rPr>
        <w:t>3</w:t>
      </w:r>
      <w:r w:rsidRPr="007B42EA">
        <w:rPr>
          <w:b/>
          <w:sz w:val="21"/>
        </w:rPr>
        <w:t>.14.</w:t>
      </w:r>
      <w:r w:rsidRPr="007B42EA">
        <w:rPr>
          <w:sz w:val="21"/>
        </w:rPr>
        <w:t xml:space="preserve"> Сторони зобов’язуються не розголошувати у будь-який спосіб конфіденційну інформацію про інших осіб, яка стала відомою або може стати йому відомою під час користування Електронними Сервісами, в будь-якому разі, не залежно від того чи це сталося випадково (в результаті технічного збою, помилки тощо) чи в результаті дій інших осіб (хакерські атаки, вплив вірусного програмного забезпечення, передача власником паролів доступу тощо), будь-якій іншій фізичній або юридичній особі, дотримуватись встановлених </w:t>
      </w:r>
      <w:r w:rsidR="00BA5F9C">
        <w:rPr>
          <w:sz w:val="21"/>
        </w:rPr>
        <w:t>чинним</w:t>
      </w:r>
      <w:r w:rsidR="00BA5F9C" w:rsidRPr="007B42EA">
        <w:rPr>
          <w:sz w:val="21"/>
        </w:rPr>
        <w:t xml:space="preserve"> </w:t>
      </w:r>
      <w:r w:rsidRPr="007B42EA">
        <w:rPr>
          <w:sz w:val="21"/>
        </w:rPr>
        <w:t>законодавством інших обмежень щодо її використання, не допускати неправомірного використання конфіденційної інформації для власної користі та/або на користь інших фізичних та/або юридичних осіб.</w:t>
      </w:r>
    </w:p>
    <w:p w14:paraId="12B0D2CC" w14:textId="77777777" w:rsidR="002C3E30" w:rsidRPr="007B42EA" w:rsidRDefault="002C3E30" w:rsidP="002C3E30">
      <w:pPr>
        <w:spacing w:after="144" w:line="240" w:lineRule="auto"/>
        <w:ind w:firstLine="567"/>
        <w:contextualSpacing/>
        <w:jc w:val="both"/>
        <w:rPr>
          <w:sz w:val="21"/>
        </w:rPr>
      </w:pPr>
      <w:r w:rsidRPr="007B42EA">
        <w:rPr>
          <w:sz w:val="21"/>
        </w:rPr>
        <w:t>З метою забезпечення безпеки обробки та конфіденційності інформації Сторони зобов’язані:</w:t>
      </w:r>
    </w:p>
    <w:p w14:paraId="249390B6" w14:textId="77777777" w:rsidR="002C3E30" w:rsidRPr="007B42EA" w:rsidRDefault="002C3E30" w:rsidP="002C3E30">
      <w:pPr>
        <w:spacing w:after="144" w:line="240" w:lineRule="auto"/>
        <w:ind w:firstLine="567"/>
        <w:contextualSpacing/>
        <w:jc w:val="both"/>
        <w:rPr>
          <w:sz w:val="21"/>
        </w:rPr>
      </w:pPr>
      <w:r w:rsidRPr="007B42EA">
        <w:rPr>
          <w:sz w:val="21"/>
        </w:rPr>
        <w:t>- не допускати появи в комп’ютерному середовищі, де функціонує система для обміну електронним документами, комп’ютерних вірусів і програм, спрямованих на її руйнування;</w:t>
      </w:r>
    </w:p>
    <w:p w14:paraId="4C2368BA" w14:textId="1CE2EB66" w:rsidR="002C3E30" w:rsidRPr="007B42EA" w:rsidRDefault="002C3E30" w:rsidP="002C3E30">
      <w:pPr>
        <w:spacing w:after="144" w:line="240" w:lineRule="auto"/>
        <w:ind w:firstLine="567"/>
        <w:contextualSpacing/>
        <w:jc w:val="both"/>
        <w:rPr>
          <w:sz w:val="21"/>
        </w:rPr>
      </w:pPr>
      <w:r w:rsidRPr="007B42EA">
        <w:rPr>
          <w:sz w:val="21"/>
        </w:rPr>
        <w:t>- не нищити та/або не змінювати архіви відкритих ключів, е</w:t>
      </w:r>
      <w:r w:rsidR="00656175">
        <w:rPr>
          <w:sz w:val="21"/>
        </w:rPr>
        <w:t>-</w:t>
      </w:r>
      <w:r w:rsidRPr="007B42EA">
        <w:rPr>
          <w:sz w:val="21"/>
        </w:rPr>
        <w:t>документів;</w:t>
      </w:r>
    </w:p>
    <w:p w14:paraId="05757829" w14:textId="35653881" w:rsidR="002C3E30" w:rsidRPr="007B42EA" w:rsidRDefault="002C3E30" w:rsidP="002C3E30">
      <w:pPr>
        <w:spacing w:after="144" w:line="240" w:lineRule="auto"/>
        <w:ind w:firstLine="567"/>
        <w:contextualSpacing/>
        <w:jc w:val="both"/>
        <w:rPr>
          <w:sz w:val="21"/>
        </w:rPr>
      </w:pPr>
      <w:r w:rsidRPr="007B42EA">
        <w:rPr>
          <w:sz w:val="21"/>
        </w:rPr>
        <w:t>- не використовувати для підписання е</w:t>
      </w:r>
      <w:r w:rsidR="00656175">
        <w:rPr>
          <w:sz w:val="21"/>
        </w:rPr>
        <w:t>-</w:t>
      </w:r>
      <w:r w:rsidRPr="007B42EA">
        <w:rPr>
          <w:sz w:val="21"/>
        </w:rPr>
        <w:t>документів недійсні, скомпрометовані ключі.</w:t>
      </w:r>
    </w:p>
    <w:p w14:paraId="068F6AD4" w14:textId="53837953"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.15.</w:t>
      </w:r>
      <w:r w:rsidRPr="007B42EA">
        <w:rPr>
          <w:sz w:val="21"/>
        </w:rPr>
        <w:t xml:space="preserve"> Сторони мають право використовувати конфіденційну інформацію для власних цілей та у спосіб, які не суперечать діючому законодавству та інтересам особи, якої така інформація стосується. Не вважається використання інформації таким, що суперечить інтересам особи, в разі її використання Стороною для захисту власних інтересів, що порушені іншою Стороною, роз</w:t>
      </w:r>
      <w:r w:rsidR="00C70059">
        <w:rPr>
          <w:sz w:val="21"/>
        </w:rPr>
        <w:t>голо</w:t>
      </w:r>
      <w:r w:rsidRPr="007B42EA">
        <w:rPr>
          <w:sz w:val="21"/>
        </w:rPr>
        <w:t>шенню пов’язаним особам, аудиторам та залученим стороннім радниками.</w:t>
      </w:r>
    </w:p>
    <w:p w14:paraId="470207C1" w14:textId="66E8716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.16.</w:t>
      </w:r>
      <w:r w:rsidRPr="007B42EA">
        <w:rPr>
          <w:sz w:val="21"/>
        </w:rPr>
        <w:t xml:space="preserve"> У разі зміни електронної адреси Споживач письмово або за допомогою Електронних Сервісів інформує про це Постачальника протягом 1 доби після настання відповідних змін.</w:t>
      </w:r>
    </w:p>
    <w:p w14:paraId="33F04E8E" w14:textId="356139D2"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.17.</w:t>
      </w:r>
      <w:r w:rsidRPr="007B42EA">
        <w:rPr>
          <w:sz w:val="21"/>
        </w:rPr>
        <w:t xml:space="preserve"> Постачальник не несе відповідальності та не надає консультаційних послуг щодо роботи системи для обміну е</w:t>
      </w:r>
      <w:r w:rsidR="00656175">
        <w:rPr>
          <w:sz w:val="21"/>
        </w:rPr>
        <w:t>-</w:t>
      </w:r>
      <w:r w:rsidRPr="007B42EA">
        <w:rPr>
          <w:sz w:val="21"/>
        </w:rPr>
        <w:t>документами, програми, тощо.</w:t>
      </w:r>
    </w:p>
    <w:p w14:paraId="58AF69E0" w14:textId="73C4EB9F" w:rsidR="002C3E30" w:rsidRPr="00CB2252" w:rsidRDefault="002C3E30" w:rsidP="003C6DF0">
      <w:pPr>
        <w:spacing w:after="144" w:line="240" w:lineRule="auto"/>
        <w:ind w:firstLine="567"/>
        <w:contextualSpacing/>
        <w:jc w:val="both"/>
        <w:rPr>
          <w:rFonts w:cs="Times New Roman"/>
          <w:sz w:val="21"/>
          <w:szCs w:val="21"/>
        </w:rPr>
      </w:pPr>
      <w:r w:rsidRPr="007B42EA">
        <w:rPr>
          <w:b/>
          <w:sz w:val="21"/>
        </w:rPr>
        <w:t>12.1</w:t>
      </w:r>
      <w:r w:rsidR="009570BE" w:rsidRPr="007B42EA">
        <w:rPr>
          <w:b/>
          <w:sz w:val="21"/>
        </w:rPr>
        <w:t>3</w:t>
      </w:r>
      <w:r w:rsidRPr="007B42EA">
        <w:rPr>
          <w:b/>
          <w:sz w:val="21"/>
        </w:rPr>
        <w:t>.18.</w:t>
      </w:r>
      <w:r w:rsidRPr="007B42EA">
        <w:rPr>
          <w:sz w:val="21"/>
        </w:rPr>
        <w:t xml:space="preserve"> Споживач зобов’язаний не пізніше ніж за 3 (три) робочі дні повідомити на електронну пошту Постачальника про неможливість подальшого використання системи для обміну е</w:t>
      </w:r>
      <w:r w:rsidR="00656175">
        <w:rPr>
          <w:sz w:val="21"/>
        </w:rPr>
        <w:t>-</w:t>
      </w:r>
      <w:r w:rsidRPr="007B42EA">
        <w:rPr>
          <w:sz w:val="21"/>
        </w:rPr>
        <w:t xml:space="preserve">документами, програми, </w:t>
      </w:r>
      <w:r w:rsidRPr="00CB2252">
        <w:rPr>
          <w:rFonts w:cs="Times New Roman"/>
          <w:sz w:val="21"/>
          <w:szCs w:val="21"/>
        </w:rPr>
        <w:t>тощо у разі настання такого випадку</w:t>
      </w:r>
      <w:r w:rsidR="003261DA" w:rsidRPr="00CB2252">
        <w:rPr>
          <w:rFonts w:cs="Times New Roman"/>
          <w:sz w:val="21"/>
          <w:szCs w:val="21"/>
        </w:rPr>
        <w:t>.</w:t>
      </w:r>
    </w:p>
    <w:p w14:paraId="32E88B7A" w14:textId="73F257AA" w:rsidR="00793FE7" w:rsidRPr="00CB2252" w:rsidRDefault="007B42EA" w:rsidP="007B42EA">
      <w:pPr>
        <w:pStyle w:val="a9"/>
        <w:tabs>
          <w:tab w:val="left" w:pos="0"/>
          <w:tab w:val="left" w:pos="567"/>
        </w:tabs>
        <w:spacing w:after="13" w:line="240" w:lineRule="auto"/>
        <w:ind w:left="0" w:right="55"/>
        <w:jc w:val="center"/>
        <w:rPr>
          <w:rFonts w:cs="Times New Roman"/>
          <w:b/>
          <w:sz w:val="21"/>
          <w:szCs w:val="21"/>
          <w:lang w:val="ru-RU"/>
        </w:rPr>
      </w:pPr>
      <w:r w:rsidRPr="00CB2252">
        <w:rPr>
          <w:rFonts w:cs="Times New Roman"/>
          <w:b/>
          <w:sz w:val="21"/>
          <w:szCs w:val="21"/>
          <w:lang w:val="ru-RU"/>
        </w:rPr>
        <w:t xml:space="preserve">13. </w:t>
      </w:r>
      <w:r w:rsidR="002C3E30" w:rsidRPr="00CB2252">
        <w:rPr>
          <w:rFonts w:cs="Times New Roman"/>
          <w:b/>
          <w:sz w:val="21"/>
          <w:szCs w:val="21"/>
        </w:rPr>
        <w:t>МІСЦЕЗНАХОДЖЕННЯ</w:t>
      </w:r>
      <w:r w:rsidR="009570BE" w:rsidRPr="00CB2252">
        <w:rPr>
          <w:rFonts w:cs="Times New Roman"/>
          <w:b/>
          <w:sz w:val="21"/>
          <w:szCs w:val="21"/>
        </w:rPr>
        <w:t>/МІСЦЕ ПРОЖИВАННЯ</w:t>
      </w:r>
      <w:r w:rsidR="002C3E30" w:rsidRPr="00CB2252">
        <w:rPr>
          <w:rFonts w:cs="Times New Roman"/>
          <w:b/>
          <w:sz w:val="21"/>
          <w:szCs w:val="21"/>
        </w:rPr>
        <w:t xml:space="preserve">, </w:t>
      </w:r>
      <w:r w:rsidR="009570BE" w:rsidRPr="00CB2252">
        <w:rPr>
          <w:rFonts w:cs="Times New Roman"/>
          <w:b/>
          <w:sz w:val="21"/>
          <w:szCs w:val="21"/>
        </w:rPr>
        <w:t xml:space="preserve">БАНКІВСЬКІ </w:t>
      </w:r>
      <w:r w:rsidR="002C3E30" w:rsidRPr="00CB2252">
        <w:rPr>
          <w:rFonts w:cs="Times New Roman"/>
          <w:b/>
          <w:sz w:val="21"/>
          <w:szCs w:val="21"/>
        </w:rPr>
        <w:t xml:space="preserve">РЕКВІЗИТИ ТА ПІДПИСИ СТОРІН  </w:t>
      </w:r>
    </w:p>
    <w:p w14:paraId="20CFAF1A" w14:textId="77777777" w:rsidR="007B42EA" w:rsidRPr="00CB2252" w:rsidRDefault="007B42EA" w:rsidP="007B42EA">
      <w:pPr>
        <w:pStyle w:val="a9"/>
        <w:tabs>
          <w:tab w:val="left" w:pos="0"/>
          <w:tab w:val="left" w:pos="567"/>
        </w:tabs>
        <w:spacing w:after="13" w:line="240" w:lineRule="auto"/>
        <w:ind w:left="0" w:right="55"/>
        <w:jc w:val="center"/>
        <w:rPr>
          <w:rFonts w:cs="Times New Roman"/>
          <w:b/>
          <w:sz w:val="21"/>
          <w:szCs w:val="21"/>
          <w:lang w:val="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7B42EA" w:rsidRPr="00CB2252" w14:paraId="20C2B5BD" w14:textId="77777777" w:rsidTr="007B42EA">
        <w:tc>
          <w:tcPr>
            <w:tcW w:w="4814" w:type="dxa"/>
          </w:tcPr>
          <w:p w14:paraId="5E679892" w14:textId="132CF4EF" w:rsidR="007B42EA" w:rsidRPr="00CB2252" w:rsidRDefault="007B42EA" w:rsidP="007B42EA">
            <w:pPr>
              <w:tabs>
                <w:tab w:val="left" w:pos="709"/>
              </w:tabs>
              <w:suppressAutoHyphens/>
              <w:jc w:val="center"/>
              <w:rPr>
                <w:rFonts w:cs="Times New Roman"/>
                <w:b/>
                <w:sz w:val="21"/>
                <w:szCs w:val="21"/>
                <w:lang w:val="ru-RU"/>
              </w:rPr>
            </w:pPr>
            <w:r w:rsidRPr="00CB2252">
              <w:rPr>
                <w:rFonts w:cs="Times New Roman"/>
                <w:b/>
                <w:sz w:val="21"/>
                <w:szCs w:val="21"/>
              </w:rPr>
              <w:t>ПОСТАЧАЛЬНИК</w:t>
            </w:r>
          </w:p>
        </w:tc>
        <w:tc>
          <w:tcPr>
            <w:tcW w:w="4815" w:type="dxa"/>
          </w:tcPr>
          <w:p w14:paraId="4754F187" w14:textId="720DB6DB" w:rsidR="007B42EA" w:rsidRPr="00CB2252" w:rsidRDefault="007B42EA" w:rsidP="007B42EA">
            <w:pPr>
              <w:pStyle w:val="a9"/>
              <w:tabs>
                <w:tab w:val="left" w:pos="0"/>
                <w:tab w:val="left" w:pos="567"/>
              </w:tabs>
              <w:spacing w:after="13"/>
              <w:ind w:left="0" w:right="55"/>
              <w:jc w:val="center"/>
              <w:rPr>
                <w:rFonts w:cs="Times New Roman"/>
                <w:b/>
                <w:sz w:val="21"/>
                <w:szCs w:val="21"/>
                <w:lang w:val="ru-RU"/>
              </w:rPr>
            </w:pPr>
            <w:r w:rsidRPr="00CB2252">
              <w:rPr>
                <w:rFonts w:cs="Times New Roman"/>
                <w:b/>
                <w:sz w:val="21"/>
                <w:szCs w:val="21"/>
              </w:rPr>
              <w:t>СПОЖИВАЧ</w:t>
            </w:r>
          </w:p>
        </w:tc>
      </w:tr>
      <w:tr w:rsidR="007B42EA" w:rsidRPr="00CB2252" w14:paraId="77B7FABF" w14:textId="77777777" w:rsidTr="007B42EA">
        <w:tc>
          <w:tcPr>
            <w:tcW w:w="4814" w:type="dxa"/>
          </w:tcPr>
          <w:p w14:paraId="301695BA" w14:textId="77777777" w:rsidR="007B42EA" w:rsidRPr="00CB2252" w:rsidRDefault="007B42EA" w:rsidP="007B42EA">
            <w:pPr>
              <w:tabs>
                <w:tab w:val="left" w:pos="709"/>
              </w:tabs>
              <w:suppressAutoHyphens/>
              <w:jc w:val="center"/>
              <w:rPr>
                <w:rFonts w:cs="Times New Roman"/>
                <w:b/>
                <w:sz w:val="21"/>
                <w:szCs w:val="21"/>
              </w:rPr>
            </w:pPr>
            <w:r w:rsidRPr="00CB2252">
              <w:rPr>
                <w:rFonts w:cs="Times New Roman"/>
                <w:b/>
                <w:sz w:val="21"/>
                <w:szCs w:val="21"/>
              </w:rPr>
              <w:t>ТОВ «ГК «НАФТОГАЗ УКРАЇНИ»</w:t>
            </w:r>
          </w:p>
          <w:p w14:paraId="6D7AD430" w14:textId="087553DE" w:rsidR="007B42EA" w:rsidRPr="00CB2252" w:rsidRDefault="007B42EA" w:rsidP="007B42EA">
            <w:pPr>
              <w:tabs>
                <w:tab w:val="left" w:pos="709"/>
              </w:tabs>
              <w:suppressAutoHyphens/>
              <w:jc w:val="both"/>
              <w:rPr>
                <w:rFonts w:cs="Times New Roman"/>
                <w:sz w:val="21"/>
                <w:szCs w:val="21"/>
              </w:rPr>
            </w:pPr>
            <w:r w:rsidRPr="00CB2252">
              <w:rPr>
                <w:rFonts w:cs="Times New Roman"/>
                <w:sz w:val="21"/>
                <w:szCs w:val="21"/>
              </w:rPr>
              <w:t xml:space="preserve">вул. Шолуденка, 1, </w:t>
            </w:r>
            <w:r w:rsidR="00D92214">
              <w:rPr>
                <w:rFonts w:cs="Times New Roman"/>
                <w:sz w:val="21"/>
                <w:szCs w:val="21"/>
              </w:rPr>
              <w:t>м.</w:t>
            </w:r>
            <w:r w:rsidRPr="00CB2252">
              <w:rPr>
                <w:rFonts w:cs="Times New Roman"/>
                <w:sz w:val="21"/>
                <w:szCs w:val="21"/>
              </w:rPr>
              <w:t>Київ, 04116, Україна</w:t>
            </w:r>
          </w:p>
          <w:p w14:paraId="1C2B2A8E" w14:textId="77777777" w:rsidR="007B42EA" w:rsidRPr="00CB2252" w:rsidRDefault="007B42EA" w:rsidP="007B42EA">
            <w:pPr>
              <w:tabs>
                <w:tab w:val="left" w:pos="709"/>
              </w:tabs>
              <w:suppressAutoHyphens/>
              <w:jc w:val="both"/>
              <w:rPr>
                <w:rFonts w:cs="Times New Roman"/>
                <w:sz w:val="21"/>
                <w:szCs w:val="21"/>
              </w:rPr>
            </w:pPr>
            <w:r w:rsidRPr="00CB2252">
              <w:rPr>
                <w:rFonts w:cs="Times New Roman"/>
                <w:sz w:val="21"/>
                <w:szCs w:val="21"/>
              </w:rPr>
              <w:t>Код ЄДРПОУ: 40121452</w:t>
            </w:r>
          </w:p>
          <w:p w14:paraId="30D74355" w14:textId="77777777" w:rsidR="00110D18" w:rsidRPr="00110D18" w:rsidRDefault="00110D18" w:rsidP="00110D18">
            <w:pPr>
              <w:tabs>
                <w:tab w:val="left" w:pos="709"/>
              </w:tabs>
              <w:suppressAutoHyphens/>
              <w:jc w:val="both"/>
              <w:rPr>
                <w:rFonts w:cs="Times New Roman"/>
                <w:sz w:val="21"/>
                <w:szCs w:val="21"/>
              </w:rPr>
            </w:pPr>
            <w:r w:rsidRPr="00110D18">
              <w:rPr>
                <w:rFonts w:cs="Times New Roman"/>
                <w:sz w:val="21"/>
                <w:szCs w:val="21"/>
              </w:rPr>
              <w:t>IBAN UA623204780000026003924427393  </w:t>
            </w:r>
          </w:p>
          <w:p w14:paraId="4D3EEA92" w14:textId="77777777" w:rsidR="00110D18" w:rsidRPr="00110D18" w:rsidRDefault="00110D18" w:rsidP="00110D18">
            <w:pPr>
              <w:tabs>
                <w:tab w:val="left" w:pos="709"/>
              </w:tabs>
              <w:suppressAutoHyphens/>
              <w:jc w:val="both"/>
              <w:rPr>
                <w:rFonts w:cs="Times New Roman"/>
                <w:sz w:val="21"/>
                <w:szCs w:val="21"/>
              </w:rPr>
            </w:pPr>
            <w:r w:rsidRPr="00110D18">
              <w:rPr>
                <w:rFonts w:cs="Times New Roman"/>
                <w:sz w:val="21"/>
                <w:szCs w:val="21"/>
              </w:rPr>
              <w:t>в АБ «Укргазбанк», МФО 320478   </w:t>
            </w:r>
          </w:p>
          <w:p w14:paraId="01B9C2F4" w14:textId="77777777" w:rsidR="00110D18" w:rsidRPr="00110D18" w:rsidRDefault="00110D18" w:rsidP="00110D18">
            <w:pPr>
              <w:tabs>
                <w:tab w:val="left" w:pos="709"/>
              </w:tabs>
              <w:suppressAutoHyphens/>
              <w:jc w:val="both"/>
              <w:rPr>
                <w:rFonts w:cs="Times New Roman"/>
                <w:sz w:val="21"/>
                <w:szCs w:val="21"/>
              </w:rPr>
            </w:pPr>
            <w:r w:rsidRPr="00110D18">
              <w:rPr>
                <w:rFonts w:cs="Times New Roman"/>
                <w:sz w:val="21"/>
                <w:szCs w:val="21"/>
              </w:rPr>
              <w:t>UA053223130000026004000048203  </w:t>
            </w:r>
          </w:p>
          <w:p w14:paraId="4E78AAEF" w14:textId="77777777" w:rsidR="00110D18" w:rsidRPr="00110D18" w:rsidRDefault="00110D18" w:rsidP="00110D18">
            <w:pPr>
              <w:tabs>
                <w:tab w:val="left" w:pos="709"/>
              </w:tabs>
              <w:suppressAutoHyphens/>
              <w:jc w:val="both"/>
              <w:rPr>
                <w:rFonts w:cs="Times New Roman"/>
                <w:sz w:val="21"/>
                <w:szCs w:val="21"/>
              </w:rPr>
            </w:pPr>
            <w:r w:rsidRPr="00110D18">
              <w:rPr>
                <w:rFonts w:cs="Times New Roman"/>
                <w:sz w:val="21"/>
                <w:szCs w:val="21"/>
              </w:rPr>
              <w:t>в АТ «Укрексімбанк», МФО 322313</w:t>
            </w:r>
          </w:p>
          <w:p w14:paraId="114173B0" w14:textId="77777777" w:rsidR="007B42EA" w:rsidRPr="00CB2252" w:rsidRDefault="007B42EA" w:rsidP="007B42EA">
            <w:pPr>
              <w:tabs>
                <w:tab w:val="left" w:pos="709"/>
              </w:tabs>
              <w:suppressAutoHyphens/>
              <w:jc w:val="both"/>
              <w:rPr>
                <w:rFonts w:cs="Times New Roman"/>
                <w:sz w:val="21"/>
                <w:szCs w:val="21"/>
              </w:rPr>
            </w:pPr>
            <w:r w:rsidRPr="00CB2252">
              <w:rPr>
                <w:rFonts w:cs="Times New Roman"/>
                <w:sz w:val="21"/>
                <w:szCs w:val="21"/>
              </w:rPr>
              <w:t>ІПН 401214526599</w:t>
            </w:r>
          </w:p>
          <w:p w14:paraId="16FFE32F" w14:textId="77777777" w:rsidR="007B42EA" w:rsidRPr="00CB2252" w:rsidRDefault="007B42EA" w:rsidP="007B42EA">
            <w:pPr>
              <w:tabs>
                <w:tab w:val="left" w:pos="709"/>
              </w:tabs>
              <w:suppressAutoHyphens/>
              <w:jc w:val="both"/>
              <w:rPr>
                <w:rFonts w:cs="Times New Roman"/>
                <w:sz w:val="21"/>
                <w:szCs w:val="21"/>
              </w:rPr>
            </w:pPr>
            <w:r w:rsidRPr="00CB2252">
              <w:rPr>
                <w:rFonts w:cs="Times New Roman"/>
                <w:sz w:val="21"/>
                <w:szCs w:val="21"/>
              </w:rPr>
              <w:t>e-mail:  info@gas.ua</w:t>
            </w:r>
          </w:p>
          <w:p w14:paraId="71BB370C" w14:textId="77777777" w:rsidR="007B42EA" w:rsidRPr="00CB2252" w:rsidRDefault="007B42EA" w:rsidP="007B42EA">
            <w:pPr>
              <w:tabs>
                <w:tab w:val="left" w:pos="709"/>
              </w:tabs>
              <w:suppressAutoHyphens/>
              <w:jc w:val="both"/>
              <w:rPr>
                <w:rFonts w:cs="Times New Roman"/>
                <w:sz w:val="21"/>
                <w:szCs w:val="21"/>
              </w:rPr>
            </w:pPr>
            <w:r w:rsidRPr="00CB2252">
              <w:rPr>
                <w:rFonts w:cs="Times New Roman"/>
                <w:sz w:val="21"/>
                <w:szCs w:val="21"/>
              </w:rPr>
              <w:t xml:space="preserve">Веб-сайт: </w:t>
            </w:r>
            <w:hyperlink r:id="rId11" w:history="1">
              <w:r w:rsidRPr="00CB2252">
                <w:rPr>
                  <w:rFonts w:cs="Times New Roman"/>
                  <w:sz w:val="21"/>
                  <w:szCs w:val="21"/>
                </w:rPr>
                <w:t>www.gas.ua</w:t>
              </w:r>
            </w:hyperlink>
          </w:p>
          <w:p w14:paraId="363BB14F" w14:textId="77777777" w:rsidR="007B42EA" w:rsidRPr="00CB2252" w:rsidRDefault="007B42EA" w:rsidP="007B42EA">
            <w:pPr>
              <w:tabs>
                <w:tab w:val="left" w:pos="709"/>
              </w:tabs>
              <w:suppressAutoHyphens/>
              <w:jc w:val="both"/>
              <w:rPr>
                <w:rFonts w:cs="Times New Roman"/>
                <w:b/>
                <w:sz w:val="21"/>
                <w:szCs w:val="21"/>
              </w:rPr>
            </w:pPr>
          </w:p>
          <w:p w14:paraId="24C71721" w14:textId="77777777" w:rsidR="00701B1C" w:rsidRPr="00987783" w:rsidRDefault="00701B1C" w:rsidP="00701B1C">
            <w:pPr>
              <w:tabs>
                <w:tab w:val="left" w:pos="709"/>
              </w:tabs>
              <w:suppressAutoHyphens/>
              <w:jc w:val="both"/>
              <w:rPr>
                <w:b/>
                <w:sz w:val="21"/>
                <w:szCs w:val="21"/>
                <w:lang w:eastAsia="ar-SA"/>
              </w:rPr>
            </w:pPr>
            <w:r w:rsidRPr="00987783">
              <w:rPr>
                <w:b/>
                <w:sz w:val="21"/>
                <w:szCs w:val="21"/>
                <w:lang w:eastAsia="ar-SA"/>
              </w:rPr>
              <w:t xml:space="preserve">Начальник департаменту </w:t>
            </w:r>
          </w:p>
          <w:p w14:paraId="04CF0411" w14:textId="77777777" w:rsidR="00701B1C" w:rsidRPr="00CC0190" w:rsidRDefault="00701B1C" w:rsidP="00701B1C">
            <w:pPr>
              <w:tabs>
                <w:tab w:val="left" w:pos="709"/>
              </w:tabs>
              <w:suppressAutoHyphens/>
              <w:jc w:val="both"/>
              <w:rPr>
                <w:b/>
                <w:sz w:val="21"/>
                <w:szCs w:val="21"/>
                <w:lang w:eastAsia="ar-SA"/>
              </w:rPr>
            </w:pPr>
            <w:r w:rsidRPr="00987783">
              <w:rPr>
                <w:b/>
                <w:sz w:val="21"/>
                <w:szCs w:val="21"/>
                <w:lang w:eastAsia="ar-SA"/>
              </w:rPr>
              <w:t>супроводу юридичних осіб</w:t>
            </w:r>
          </w:p>
          <w:p w14:paraId="48B0A00F" w14:textId="77777777" w:rsidR="00701B1C" w:rsidRPr="00CC0190" w:rsidRDefault="00701B1C" w:rsidP="00701B1C">
            <w:pPr>
              <w:tabs>
                <w:tab w:val="left" w:pos="709"/>
              </w:tabs>
              <w:suppressAutoHyphens/>
              <w:jc w:val="both"/>
              <w:rPr>
                <w:b/>
                <w:sz w:val="21"/>
                <w:szCs w:val="21"/>
                <w:lang w:eastAsia="ar-SA"/>
              </w:rPr>
            </w:pPr>
          </w:p>
          <w:p w14:paraId="5DF468F9" w14:textId="1BC27DF4" w:rsidR="007B42EA" w:rsidRPr="00CB2252" w:rsidRDefault="00701B1C" w:rsidP="00701B1C">
            <w:pPr>
              <w:pStyle w:val="HTML"/>
              <w:ind w:left="42"/>
              <w:jc w:val="both"/>
              <w:rPr>
                <w:rFonts w:ascii="Times New Roman" w:hAnsi="Times New Roman" w:cs="Times New Roman"/>
                <w:bCs/>
                <w:snapToGrid w:val="0"/>
                <w:sz w:val="21"/>
                <w:szCs w:val="21"/>
              </w:rPr>
            </w:pPr>
            <w:r w:rsidRPr="00CC0190">
              <w:rPr>
                <w:bCs/>
                <w:snapToGrid w:val="0"/>
                <w:sz w:val="21"/>
                <w:szCs w:val="21"/>
              </w:rPr>
              <w:t>________</w:t>
            </w:r>
            <w:r>
              <w:rPr>
                <w:bCs/>
                <w:snapToGrid w:val="0"/>
                <w:sz w:val="21"/>
                <w:szCs w:val="21"/>
              </w:rPr>
              <w:t>_________</w:t>
            </w:r>
            <w:r w:rsidRPr="00CC0190">
              <w:rPr>
                <w:bCs/>
                <w:snapToGrid w:val="0"/>
                <w:sz w:val="21"/>
                <w:szCs w:val="21"/>
              </w:rPr>
              <w:t>/</w:t>
            </w:r>
            <w:r w:rsidRPr="002618F2">
              <w:rPr>
                <w:rFonts w:ascii="Times New Roman" w:hAnsi="Times New Roman" w:cs="Times New Roman"/>
                <w:b/>
                <w:snapToGrid w:val="0"/>
                <w:sz w:val="21"/>
                <w:szCs w:val="21"/>
              </w:rPr>
              <w:t>Ігор ЧОРНИЙ</w:t>
            </w:r>
            <w:r w:rsidRPr="00CC0190">
              <w:rPr>
                <w:bCs/>
                <w:snapToGrid w:val="0"/>
                <w:sz w:val="21"/>
                <w:szCs w:val="21"/>
              </w:rPr>
              <w:t>/</w:t>
            </w:r>
          </w:p>
          <w:p w14:paraId="68C2EA80" w14:textId="1EF2AD81" w:rsidR="007B42EA" w:rsidRPr="00CB2252" w:rsidRDefault="007B42EA" w:rsidP="003C6DF0">
            <w:pPr>
              <w:pStyle w:val="HTML"/>
              <w:ind w:left="42"/>
              <w:jc w:val="both"/>
              <w:rPr>
                <w:rFonts w:ascii="Times New Roman" w:eastAsiaTheme="minorHAnsi" w:hAnsi="Times New Roman" w:cs="Times New Roman"/>
                <w:b/>
                <w:sz w:val="21"/>
                <w:szCs w:val="21"/>
              </w:rPr>
            </w:pPr>
            <w:r w:rsidRPr="00CB2252">
              <w:rPr>
                <w:rFonts w:ascii="Times New Roman" w:hAnsi="Times New Roman" w:cs="Times New Roman"/>
                <w:b/>
                <w:sz w:val="21"/>
                <w:szCs w:val="21"/>
              </w:rPr>
              <w:t>м.п</w:t>
            </w:r>
          </w:p>
        </w:tc>
        <w:tc>
          <w:tcPr>
            <w:tcW w:w="4815" w:type="dxa"/>
          </w:tcPr>
          <w:p w14:paraId="3BBF84D8" w14:textId="30056D15" w:rsidR="007B42EA" w:rsidRPr="00CB2252" w:rsidRDefault="007B42EA" w:rsidP="007B42EA">
            <w:pPr>
              <w:tabs>
                <w:tab w:val="left" w:pos="709"/>
              </w:tabs>
              <w:suppressAutoHyphens/>
              <w:jc w:val="both"/>
              <w:rPr>
                <w:rFonts w:cs="Times New Roman"/>
                <w:sz w:val="21"/>
                <w:szCs w:val="21"/>
                <w:lang w:eastAsia="ar-SA"/>
              </w:rPr>
            </w:pPr>
            <w:permStart w:id="1999335140" w:edGrp="everyone"/>
            <w:r w:rsidRPr="00CB2252">
              <w:rPr>
                <w:rFonts w:cs="Times New Roman"/>
                <w:sz w:val="21"/>
                <w:szCs w:val="21"/>
                <w:lang w:eastAsia="ar-SA"/>
              </w:rPr>
              <w:t>_______________________________________</w:t>
            </w:r>
          </w:p>
          <w:p w14:paraId="4F7FE195" w14:textId="77777777" w:rsidR="007B42EA" w:rsidRPr="00CB2252" w:rsidRDefault="007B42EA" w:rsidP="007B42EA">
            <w:pPr>
              <w:tabs>
                <w:tab w:val="left" w:pos="709"/>
              </w:tabs>
              <w:suppressAutoHyphens/>
              <w:jc w:val="both"/>
              <w:rPr>
                <w:rFonts w:cs="Times New Roman"/>
                <w:sz w:val="21"/>
                <w:szCs w:val="21"/>
                <w:lang w:eastAsia="ar-SA"/>
              </w:rPr>
            </w:pPr>
            <w:r w:rsidRPr="00CB2252">
              <w:rPr>
                <w:rFonts w:cs="Times New Roman"/>
                <w:sz w:val="21"/>
                <w:szCs w:val="21"/>
                <w:lang w:eastAsia="ar-SA"/>
              </w:rPr>
              <w:t>_______________________________________</w:t>
            </w:r>
          </w:p>
          <w:p w14:paraId="77FDF11C" w14:textId="77777777" w:rsidR="007B42EA" w:rsidRPr="00CB2252" w:rsidRDefault="007B42EA" w:rsidP="007B42EA">
            <w:pPr>
              <w:tabs>
                <w:tab w:val="left" w:pos="709"/>
              </w:tabs>
              <w:suppressAutoHyphens/>
              <w:jc w:val="both"/>
              <w:rPr>
                <w:rFonts w:cs="Times New Roman"/>
                <w:sz w:val="21"/>
                <w:szCs w:val="21"/>
                <w:lang w:eastAsia="ar-SA"/>
              </w:rPr>
            </w:pPr>
            <w:r w:rsidRPr="00CB2252">
              <w:rPr>
                <w:rFonts w:cs="Times New Roman"/>
                <w:sz w:val="21"/>
                <w:szCs w:val="21"/>
                <w:lang w:eastAsia="ar-SA"/>
              </w:rPr>
              <w:t>_______________________________________</w:t>
            </w:r>
          </w:p>
          <w:p w14:paraId="6417B329" w14:textId="77777777" w:rsidR="007B42EA" w:rsidRPr="00CB2252" w:rsidRDefault="007B42EA" w:rsidP="007B42EA">
            <w:pPr>
              <w:tabs>
                <w:tab w:val="left" w:pos="709"/>
              </w:tabs>
              <w:suppressAutoHyphens/>
              <w:jc w:val="both"/>
              <w:rPr>
                <w:rFonts w:cs="Times New Roman"/>
                <w:sz w:val="21"/>
                <w:szCs w:val="21"/>
                <w:lang w:eastAsia="ar-SA"/>
              </w:rPr>
            </w:pPr>
            <w:r w:rsidRPr="00CB2252">
              <w:rPr>
                <w:rFonts w:cs="Times New Roman"/>
                <w:sz w:val="21"/>
                <w:szCs w:val="21"/>
                <w:lang w:eastAsia="ar-SA"/>
              </w:rPr>
              <w:t>_______________________________________</w:t>
            </w:r>
          </w:p>
          <w:p w14:paraId="7C410CA0" w14:textId="77777777" w:rsidR="007B42EA" w:rsidRPr="00CB2252" w:rsidRDefault="007B42EA" w:rsidP="007B42EA">
            <w:pPr>
              <w:tabs>
                <w:tab w:val="left" w:pos="709"/>
              </w:tabs>
              <w:suppressAutoHyphens/>
              <w:jc w:val="both"/>
              <w:rPr>
                <w:rFonts w:cs="Times New Roman"/>
                <w:sz w:val="21"/>
                <w:szCs w:val="21"/>
                <w:lang w:eastAsia="ar-SA"/>
              </w:rPr>
            </w:pPr>
            <w:r w:rsidRPr="00CB2252">
              <w:rPr>
                <w:rFonts w:cs="Times New Roman"/>
                <w:sz w:val="21"/>
                <w:szCs w:val="21"/>
                <w:lang w:eastAsia="ar-SA"/>
              </w:rPr>
              <w:t>_______________________________________</w:t>
            </w:r>
          </w:p>
          <w:p w14:paraId="668E4312" w14:textId="77777777" w:rsidR="007B42EA" w:rsidRPr="00CB2252" w:rsidRDefault="007B42EA" w:rsidP="007B42EA">
            <w:pPr>
              <w:tabs>
                <w:tab w:val="left" w:pos="709"/>
              </w:tabs>
              <w:suppressAutoHyphens/>
              <w:jc w:val="both"/>
              <w:rPr>
                <w:rFonts w:cs="Times New Roman"/>
                <w:sz w:val="21"/>
                <w:szCs w:val="21"/>
                <w:lang w:eastAsia="ar-SA"/>
              </w:rPr>
            </w:pPr>
            <w:r w:rsidRPr="00CB2252">
              <w:rPr>
                <w:rFonts w:cs="Times New Roman"/>
                <w:sz w:val="21"/>
                <w:szCs w:val="21"/>
                <w:lang w:eastAsia="ar-SA"/>
              </w:rPr>
              <w:t>_______________________________________</w:t>
            </w:r>
          </w:p>
          <w:p w14:paraId="7AAFE792" w14:textId="77777777" w:rsidR="007B42EA" w:rsidRPr="00CB2252" w:rsidRDefault="007B42EA" w:rsidP="007B42EA">
            <w:pPr>
              <w:tabs>
                <w:tab w:val="left" w:pos="709"/>
              </w:tabs>
              <w:suppressAutoHyphens/>
              <w:jc w:val="both"/>
              <w:rPr>
                <w:rFonts w:cs="Times New Roman"/>
                <w:sz w:val="21"/>
                <w:szCs w:val="21"/>
                <w:lang w:eastAsia="ar-SA"/>
              </w:rPr>
            </w:pPr>
            <w:r w:rsidRPr="00CB2252">
              <w:rPr>
                <w:rFonts w:cs="Times New Roman"/>
                <w:sz w:val="21"/>
                <w:szCs w:val="21"/>
                <w:lang w:eastAsia="ar-SA"/>
              </w:rPr>
              <w:t>_______________________________________</w:t>
            </w:r>
          </w:p>
          <w:p w14:paraId="4953CAAB" w14:textId="77777777" w:rsidR="007B42EA" w:rsidRPr="00CB2252" w:rsidRDefault="007B42EA" w:rsidP="007B42EA">
            <w:pPr>
              <w:tabs>
                <w:tab w:val="left" w:pos="709"/>
              </w:tabs>
              <w:suppressAutoHyphens/>
              <w:jc w:val="both"/>
              <w:rPr>
                <w:rFonts w:cs="Times New Roman"/>
                <w:sz w:val="21"/>
                <w:szCs w:val="21"/>
                <w:lang w:eastAsia="ar-SA"/>
              </w:rPr>
            </w:pPr>
            <w:r w:rsidRPr="00CB2252">
              <w:rPr>
                <w:rFonts w:cs="Times New Roman"/>
                <w:sz w:val="21"/>
                <w:szCs w:val="21"/>
                <w:lang w:eastAsia="ar-SA"/>
              </w:rPr>
              <w:t>_______________________________________</w:t>
            </w:r>
          </w:p>
          <w:permEnd w:id="1999335140"/>
          <w:p w14:paraId="77096B57" w14:textId="77777777" w:rsidR="007B42EA" w:rsidRPr="00CB2252" w:rsidRDefault="007B42EA" w:rsidP="007B42EA">
            <w:pPr>
              <w:tabs>
                <w:tab w:val="left" w:pos="709"/>
              </w:tabs>
              <w:suppressAutoHyphens/>
              <w:jc w:val="both"/>
              <w:rPr>
                <w:rFonts w:cs="Times New Roman"/>
                <w:b/>
                <w:bCs/>
                <w:sz w:val="21"/>
                <w:szCs w:val="21"/>
                <w:lang w:eastAsia="ar-SA"/>
              </w:rPr>
            </w:pPr>
          </w:p>
          <w:p w14:paraId="3F67DCBF" w14:textId="77777777" w:rsidR="007B42EA" w:rsidRPr="00CB2252" w:rsidRDefault="007B42EA" w:rsidP="007B42EA">
            <w:pPr>
              <w:tabs>
                <w:tab w:val="left" w:pos="709"/>
              </w:tabs>
              <w:suppressAutoHyphens/>
              <w:jc w:val="both"/>
              <w:rPr>
                <w:rFonts w:cs="Times New Roman"/>
                <w:b/>
                <w:bCs/>
                <w:sz w:val="21"/>
                <w:szCs w:val="21"/>
                <w:lang w:eastAsia="ar-SA"/>
              </w:rPr>
            </w:pPr>
            <w:r w:rsidRPr="00CB2252">
              <w:rPr>
                <w:rFonts w:cs="Times New Roman"/>
                <w:b/>
                <w:bCs/>
                <w:sz w:val="21"/>
                <w:szCs w:val="21"/>
                <w:lang w:eastAsia="ar-SA"/>
              </w:rPr>
              <w:t>Посада</w:t>
            </w:r>
          </w:p>
          <w:p w14:paraId="0E8C53D9" w14:textId="77777777" w:rsidR="007B42EA" w:rsidRPr="00CB2252" w:rsidRDefault="007B42EA" w:rsidP="007B42EA">
            <w:pPr>
              <w:tabs>
                <w:tab w:val="left" w:pos="709"/>
              </w:tabs>
              <w:suppressAutoHyphens/>
              <w:jc w:val="both"/>
              <w:rPr>
                <w:rFonts w:cs="Times New Roman"/>
                <w:b/>
                <w:sz w:val="21"/>
                <w:szCs w:val="21"/>
                <w:lang w:eastAsia="ar-SA"/>
              </w:rPr>
            </w:pPr>
          </w:p>
          <w:p w14:paraId="387951BF" w14:textId="77777777" w:rsidR="007B42EA" w:rsidRPr="00CB2252" w:rsidRDefault="007B42EA" w:rsidP="007B42EA">
            <w:pPr>
              <w:pStyle w:val="HTML"/>
              <w:ind w:left="42"/>
              <w:jc w:val="both"/>
              <w:rPr>
                <w:rFonts w:ascii="Times New Roman" w:hAnsi="Times New Roman" w:cs="Times New Roman"/>
                <w:bCs/>
                <w:snapToGrid w:val="0"/>
                <w:sz w:val="21"/>
                <w:szCs w:val="21"/>
              </w:rPr>
            </w:pPr>
            <w:permStart w:id="851801740" w:edGrp="everyone"/>
            <w:r w:rsidRPr="00CB2252">
              <w:rPr>
                <w:rFonts w:ascii="Times New Roman" w:hAnsi="Times New Roman" w:cs="Times New Roman"/>
                <w:bCs/>
                <w:snapToGrid w:val="0"/>
                <w:sz w:val="21"/>
                <w:szCs w:val="21"/>
              </w:rPr>
              <w:t>________/_____________/</w:t>
            </w:r>
          </w:p>
          <w:permEnd w:id="851801740"/>
          <w:p w14:paraId="18AB1E59" w14:textId="1021300A" w:rsidR="007B42EA" w:rsidRPr="00CB2252" w:rsidRDefault="007B42EA" w:rsidP="003C6DF0">
            <w:pPr>
              <w:pStyle w:val="HTML"/>
              <w:ind w:left="42"/>
              <w:jc w:val="both"/>
              <w:rPr>
                <w:rFonts w:ascii="Times New Roman" w:eastAsiaTheme="minorHAnsi" w:hAnsi="Times New Roman" w:cs="Times New Roman"/>
                <w:b/>
                <w:bCs/>
                <w:sz w:val="21"/>
                <w:szCs w:val="21"/>
                <w:lang w:eastAsia="en-US"/>
              </w:rPr>
            </w:pPr>
            <w:r w:rsidRPr="00CB2252">
              <w:rPr>
                <w:rFonts w:ascii="Times New Roman" w:hAnsi="Times New Roman" w:cs="Times New Roman"/>
                <w:b/>
                <w:bCs/>
                <w:sz w:val="21"/>
                <w:szCs w:val="21"/>
                <w:lang w:eastAsia="en-US"/>
              </w:rPr>
              <w:t>м.п</w:t>
            </w:r>
          </w:p>
        </w:tc>
      </w:tr>
    </w:tbl>
    <w:p w14:paraId="43160B54" w14:textId="2BE2189D" w:rsidR="00656175" w:rsidRDefault="00656175" w:rsidP="003C6DF0">
      <w:pPr>
        <w:spacing w:after="0" w:line="240" w:lineRule="auto"/>
        <w:jc w:val="right"/>
        <w:rPr>
          <w:sz w:val="21"/>
        </w:rPr>
      </w:pPr>
    </w:p>
    <w:p w14:paraId="1BD70FA9" w14:textId="77777777" w:rsidR="00656175" w:rsidRDefault="00656175">
      <w:pPr>
        <w:rPr>
          <w:sz w:val="21"/>
        </w:rPr>
      </w:pPr>
      <w:r>
        <w:rPr>
          <w:sz w:val="21"/>
        </w:rPr>
        <w:br w:type="page"/>
      </w:r>
    </w:p>
    <w:p w14:paraId="2500D46D" w14:textId="77777777" w:rsidR="00656175" w:rsidRDefault="00656175" w:rsidP="003C6DF0">
      <w:pPr>
        <w:spacing w:after="0" w:line="240" w:lineRule="auto"/>
        <w:jc w:val="right"/>
        <w:rPr>
          <w:sz w:val="21"/>
        </w:rPr>
      </w:pPr>
    </w:p>
    <w:p w14:paraId="6FD8C31C" w14:textId="05630727" w:rsidR="0059636E" w:rsidRPr="007B42EA" w:rsidRDefault="0059636E" w:rsidP="003C6DF0">
      <w:pPr>
        <w:spacing w:after="0" w:line="240" w:lineRule="auto"/>
        <w:jc w:val="right"/>
        <w:rPr>
          <w:sz w:val="21"/>
        </w:rPr>
      </w:pPr>
      <w:r w:rsidRPr="007B42EA">
        <w:rPr>
          <w:sz w:val="21"/>
        </w:rPr>
        <w:t>Додаток № 1 до Договору постачання</w:t>
      </w:r>
    </w:p>
    <w:p w14:paraId="69C20088" w14:textId="3819C8DA" w:rsidR="0059636E" w:rsidRPr="007B42EA" w:rsidRDefault="0059636E" w:rsidP="0059636E">
      <w:pPr>
        <w:spacing w:after="0" w:line="240" w:lineRule="auto"/>
        <w:ind w:firstLine="567"/>
        <w:jc w:val="right"/>
        <w:rPr>
          <w:sz w:val="21"/>
        </w:rPr>
      </w:pPr>
      <w:r w:rsidRPr="007B42EA">
        <w:rPr>
          <w:sz w:val="21"/>
        </w:rPr>
        <w:t>природного газу від ___</w:t>
      </w:r>
      <w:r w:rsidR="0056366C">
        <w:rPr>
          <w:sz w:val="21"/>
        </w:rPr>
        <w:t>____</w:t>
      </w:r>
      <w:r w:rsidRPr="007B42EA">
        <w:rPr>
          <w:sz w:val="21"/>
        </w:rPr>
        <w:t xml:space="preserve">__ № </w:t>
      </w:r>
      <w:r w:rsidR="0056366C">
        <w:rPr>
          <w:sz w:val="21"/>
        </w:rPr>
        <w:t>__________</w:t>
      </w:r>
      <w:r w:rsidRPr="007B42EA">
        <w:rPr>
          <w:sz w:val="21"/>
        </w:rPr>
        <w:t>____</w:t>
      </w:r>
    </w:p>
    <w:p w14:paraId="529B48E2" w14:textId="768EE7EA" w:rsidR="0059636E" w:rsidRPr="007B42EA" w:rsidRDefault="0059636E" w:rsidP="0059636E">
      <w:pPr>
        <w:spacing w:after="0" w:line="240" w:lineRule="auto"/>
        <w:rPr>
          <w:b/>
          <w:sz w:val="21"/>
        </w:rPr>
      </w:pPr>
    </w:p>
    <w:p w14:paraId="3759E243" w14:textId="77777777" w:rsidR="008005B3" w:rsidRPr="007B42EA" w:rsidRDefault="008005B3" w:rsidP="008005B3">
      <w:pPr>
        <w:spacing w:after="0" w:line="240" w:lineRule="auto"/>
        <w:rPr>
          <w:b/>
          <w:sz w:val="21"/>
        </w:rPr>
      </w:pPr>
    </w:p>
    <w:p w14:paraId="0E49EE99" w14:textId="77777777" w:rsidR="008005B3" w:rsidRDefault="008005B3" w:rsidP="008005B3">
      <w:pPr>
        <w:spacing w:after="0" w:line="240" w:lineRule="auto"/>
        <w:ind w:left="-709"/>
        <w:jc w:val="center"/>
        <w:rPr>
          <w:b/>
          <w:sz w:val="21"/>
        </w:rPr>
      </w:pPr>
    </w:p>
    <w:p w14:paraId="45531748" w14:textId="77777777" w:rsidR="008005B3" w:rsidRDefault="008005B3" w:rsidP="008005B3">
      <w:pPr>
        <w:spacing w:after="0" w:line="240" w:lineRule="auto"/>
        <w:ind w:left="-709"/>
        <w:jc w:val="center"/>
        <w:rPr>
          <w:b/>
          <w:sz w:val="21"/>
        </w:rPr>
      </w:pPr>
    </w:p>
    <w:p w14:paraId="1FB10BBC" w14:textId="77777777" w:rsidR="008005B3" w:rsidRPr="007B42EA" w:rsidRDefault="008005B3" w:rsidP="008005B3">
      <w:pPr>
        <w:spacing w:after="0" w:line="240" w:lineRule="auto"/>
        <w:ind w:left="-709"/>
        <w:jc w:val="center"/>
        <w:rPr>
          <w:b/>
          <w:sz w:val="21"/>
        </w:rPr>
      </w:pPr>
      <w:r w:rsidRPr="007B42EA">
        <w:rPr>
          <w:b/>
          <w:sz w:val="21"/>
        </w:rPr>
        <w:t>Контактні дані і режим роботи кожної контактної точки Постачальника</w:t>
      </w:r>
    </w:p>
    <w:p w14:paraId="661BF852" w14:textId="77777777" w:rsidR="008005B3" w:rsidRDefault="008005B3" w:rsidP="008005B3">
      <w:pPr>
        <w:spacing w:after="0" w:line="240" w:lineRule="auto"/>
        <w:ind w:left="-709"/>
        <w:jc w:val="center"/>
        <w:rPr>
          <w:b/>
          <w:i/>
          <w:sz w:val="21"/>
        </w:rPr>
      </w:pPr>
    </w:p>
    <w:p w14:paraId="5A125780" w14:textId="77777777" w:rsidR="008005B3" w:rsidRDefault="008005B3" w:rsidP="008005B3">
      <w:pPr>
        <w:spacing w:after="0" w:line="240" w:lineRule="auto"/>
        <w:ind w:left="-709"/>
        <w:jc w:val="center"/>
        <w:rPr>
          <w:b/>
          <w:i/>
          <w:sz w:val="21"/>
        </w:rPr>
      </w:pPr>
    </w:p>
    <w:p w14:paraId="0CB3B10E" w14:textId="77777777" w:rsidR="008005B3" w:rsidRDefault="008005B3" w:rsidP="008005B3">
      <w:pPr>
        <w:spacing w:after="0" w:line="240" w:lineRule="auto"/>
        <w:ind w:left="-709"/>
        <w:jc w:val="center"/>
        <w:rPr>
          <w:b/>
          <w:i/>
          <w:sz w:val="21"/>
        </w:rPr>
      </w:pPr>
    </w:p>
    <w:p w14:paraId="649C1A9C" w14:textId="77777777" w:rsidR="008005B3" w:rsidRDefault="008005B3" w:rsidP="008005B3">
      <w:pPr>
        <w:spacing w:after="0" w:line="240" w:lineRule="auto"/>
        <w:ind w:left="-709"/>
        <w:jc w:val="center"/>
        <w:rPr>
          <w:b/>
          <w:i/>
          <w:sz w:val="21"/>
        </w:rPr>
      </w:pPr>
    </w:p>
    <w:p w14:paraId="53B5B92C" w14:textId="77777777" w:rsidR="008005B3" w:rsidRPr="007B42EA" w:rsidRDefault="008005B3" w:rsidP="008005B3">
      <w:pPr>
        <w:spacing w:after="0" w:line="240" w:lineRule="auto"/>
        <w:ind w:left="-709"/>
        <w:jc w:val="center"/>
        <w:rPr>
          <w:b/>
          <w:i/>
          <w:sz w:val="21"/>
        </w:rPr>
      </w:pPr>
    </w:p>
    <w:tbl>
      <w:tblPr>
        <w:tblStyle w:val="TableGrid"/>
        <w:tblW w:w="9639" w:type="dxa"/>
        <w:tblInd w:w="-5" w:type="dxa"/>
        <w:tblCellMar>
          <w:top w:w="14" w:type="dxa"/>
          <w:left w:w="108" w:type="dxa"/>
          <w:right w:w="46" w:type="dxa"/>
        </w:tblCellMar>
        <w:tblLook w:val="04A0" w:firstRow="1" w:lastRow="0" w:firstColumn="1" w:lastColumn="0" w:noHBand="0" w:noVBand="1"/>
      </w:tblPr>
      <w:tblGrid>
        <w:gridCol w:w="851"/>
        <w:gridCol w:w="4536"/>
        <w:gridCol w:w="4252"/>
      </w:tblGrid>
      <w:tr w:rsidR="008005B3" w:rsidRPr="00CC0190" w14:paraId="0A22C7C1" w14:textId="77777777" w:rsidTr="004931DF">
        <w:trPr>
          <w:trHeight w:val="365"/>
        </w:trPr>
        <w:tc>
          <w:tcPr>
            <w:tcW w:w="851" w:type="dxa"/>
            <w:tcBorders>
              <w:top w:val="single" w:sz="4" w:space="0" w:color="000000"/>
              <w:left w:val="single" w:sz="4" w:space="0" w:color="000000"/>
              <w:bottom w:val="single" w:sz="4" w:space="0" w:color="000000"/>
              <w:right w:val="single" w:sz="4" w:space="0" w:color="000000"/>
            </w:tcBorders>
          </w:tcPr>
          <w:p w14:paraId="7D8DB967" w14:textId="77777777" w:rsidR="008005B3" w:rsidRPr="007B42EA" w:rsidRDefault="008005B3" w:rsidP="004931DF">
            <w:pPr>
              <w:ind w:left="70"/>
              <w:rPr>
                <w:b/>
                <w:sz w:val="21"/>
              </w:rPr>
            </w:pPr>
            <w:r w:rsidRPr="007B42EA">
              <w:rPr>
                <w:b/>
                <w:sz w:val="21"/>
              </w:rPr>
              <w:t xml:space="preserve">№ з/п </w:t>
            </w:r>
          </w:p>
        </w:tc>
        <w:tc>
          <w:tcPr>
            <w:tcW w:w="4536" w:type="dxa"/>
            <w:tcBorders>
              <w:top w:val="single" w:sz="4" w:space="0" w:color="000000"/>
              <w:left w:val="single" w:sz="4" w:space="0" w:color="000000"/>
              <w:bottom w:val="single" w:sz="4" w:space="0" w:color="000000"/>
              <w:right w:val="single" w:sz="4" w:space="0" w:color="000000"/>
            </w:tcBorders>
          </w:tcPr>
          <w:p w14:paraId="410E9E40" w14:textId="77777777" w:rsidR="008005B3" w:rsidRPr="007B42EA" w:rsidRDefault="008005B3" w:rsidP="004931DF">
            <w:pPr>
              <w:ind w:right="62"/>
              <w:jc w:val="center"/>
              <w:rPr>
                <w:b/>
                <w:sz w:val="21"/>
              </w:rPr>
            </w:pPr>
            <w:r w:rsidRPr="007B42EA">
              <w:rPr>
                <w:b/>
                <w:sz w:val="21"/>
              </w:rPr>
              <w:t xml:space="preserve">Адреса </w:t>
            </w:r>
          </w:p>
        </w:tc>
        <w:tc>
          <w:tcPr>
            <w:tcW w:w="4252" w:type="dxa"/>
            <w:tcBorders>
              <w:top w:val="single" w:sz="4" w:space="0" w:color="000000"/>
              <w:left w:val="single" w:sz="4" w:space="0" w:color="000000"/>
              <w:bottom w:val="single" w:sz="4" w:space="0" w:color="000000"/>
              <w:right w:val="single" w:sz="4" w:space="0" w:color="000000"/>
            </w:tcBorders>
          </w:tcPr>
          <w:p w14:paraId="68D9E493" w14:textId="77777777" w:rsidR="008005B3" w:rsidRPr="007B42EA" w:rsidRDefault="008005B3" w:rsidP="004931DF">
            <w:pPr>
              <w:ind w:right="62"/>
              <w:jc w:val="center"/>
              <w:rPr>
                <w:b/>
                <w:sz w:val="21"/>
              </w:rPr>
            </w:pPr>
            <w:r w:rsidRPr="007B42EA">
              <w:rPr>
                <w:b/>
                <w:sz w:val="21"/>
              </w:rPr>
              <w:t xml:space="preserve">Режим роботи </w:t>
            </w:r>
          </w:p>
        </w:tc>
      </w:tr>
      <w:tr w:rsidR="00D96314" w:rsidRPr="00CC0190" w14:paraId="38445BC9" w14:textId="77777777" w:rsidTr="004931DF">
        <w:trPr>
          <w:trHeight w:val="1114"/>
        </w:trPr>
        <w:tc>
          <w:tcPr>
            <w:tcW w:w="851" w:type="dxa"/>
            <w:tcBorders>
              <w:top w:val="single" w:sz="4" w:space="0" w:color="000000"/>
              <w:left w:val="single" w:sz="4" w:space="0" w:color="000000"/>
              <w:bottom w:val="single" w:sz="4" w:space="0" w:color="000000"/>
              <w:right w:val="single" w:sz="4" w:space="0" w:color="000000"/>
            </w:tcBorders>
            <w:vAlign w:val="center"/>
          </w:tcPr>
          <w:p w14:paraId="7355DD40" w14:textId="77777777" w:rsidR="00D96314" w:rsidRPr="007B42EA" w:rsidRDefault="00D96314" w:rsidP="00D96314">
            <w:pPr>
              <w:ind w:right="62"/>
              <w:jc w:val="center"/>
              <w:rPr>
                <w:b/>
                <w:sz w:val="21"/>
              </w:rPr>
            </w:pPr>
            <w:r w:rsidRPr="007B42EA">
              <w:rPr>
                <w:b/>
                <w:sz w:val="21"/>
              </w:rPr>
              <w:t>1.</w:t>
            </w:r>
          </w:p>
        </w:tc>
        <w:tc>
          <w:tcPr>
            <w:tcW w:w="4536" w:type="dxa"/>
            <w:tcBorders>
              <w:top w:val="single" w:sz="4" w:space="0" w:color="000000"/>
              <w:left w:val="single" w:sz="4" w:space="0" w:color="000000"/>
              <w:bottom w:val="single" w:sz="4" w:space="0" w:color="000000"/>
              <w:right w:val="single" w:sz="4" w:space="0" w:color="000000"/>
            </w:tcBorders>
          </w:tcPr>
          <w:p w14:paraId="522AED41" w14:textId="77777777" w:rsidR="00D96314" w:rsidRDefault="00D96314" w:rsidP="00D96314">
            <w:pPr>
              <w:rPr>
                <w:sz w:val="21"/>
              </w:rPr>
            </w:pPr>
          </w:p>
          <w:p w14:paraId="1F2E97E6" w14:textId="53DCA8E2" w:rsidR="00D96314" w:rsidRPr="007B42EA" w:rsidRDefault="00D96314" w:rsidP="00D96314">
            <w:pPr>
              <w:rPr>
                <w:sz w:val="21"/>
              </w:rPr>
            </w:pPr>
            <w:r w:rsidRPr="00C4113F">
              <w:rPr>
                <w:sz w:val="21"/>
              </w:rPr>
              <w:t>м. Київ, вулиця Лейпцизька, 15</w:t>
            </w:r>
          </w:p>
        </w:tc>
        <w:tc>
          <w:tcPr>
            <w:tcW w:w="4252" w:type="dxa"/>
            <w:tcBorders>
              <w:top w:val="single" w:sz="4" w:space="0" w:color="000000"/>
              <w:left w:val="single" w:sz="4" w:space="0" w:color="000000"/>
              <w:bottom w:val="single" w:sz="4" w:space="0" w:color="000000"/>
              <w:right w:val="single" w:sz="4" w:space="0" w:color="000000"/>
            </w:tcBorders>
          </w:tcPr>
          <w:p w14:paraId="5347D0E0" w14:textId="77777777" w:rsidR="00D96314" w:rsidRDefault="00D96314" w:rsidP="00D96314">
            <w:pPr>
              <w:ind w:right="1532"/>
              <w:rPr>
                <w:sz w:val="21"/>
              </w:rPr>
            </w:pPr>
          </w:p>
          <w:p w14:paraId="0524F500" w14:textId="77777777" w:rsidR="00D96314" w:rsidRDefault="00D96314" w:rsidP="00D96314">
            <w:pPr>
              <w:rPr>
                <w:sz w:val="21"/>
              </w:rPr>
            </w:pPr>
            <w:r>
              <w:rPr>
                <w:sz w:val="21"/>
              </w:rPr>
              <w:t>Години прийому керівництвом:</w:t>
            </w:r>
          </w:p>
          <w:p w14:paraId="75D7A962" w14:textId="77777777" w:rsidR="00D96314" w:rsidRPr="00C4113F" w:rsidRDefault="00D96314" w:rsidP="00D96314">
            <w:pPr>
              <w:rPr>
                <w:sz w:val="21"/>
              </w:rPr>
            </w:pPr>
            <w:r w:rsidRPr="00C4113F">
              <w:rPr>
                <w:sz w:val="21"/>
              </w:rPr>
              <w:t>2-й вівторок кожного місяця з 10:00 до 11:00</w:t>
            </w:r>
          </w:p>
          <w:p w14:paraId="5BE9ED60" w14:textId="6D8A1121" w:rsidR="00D96314" w:rsidRPr="007B42EA" w:rsidRDefault="00D96314" w:rsidP="00D96314">
            <w:pPr>
              <w:ind w:right="812"/>
              <w:rPr>
                <w:sz w:val="21"/>
              </w:rPr>
            </w:pPr>
            <w:r w:rsidRPr="00C4113F">
              <w:rPr>
                <w:sz w:val="21"/>
              </w:rPr>
              <w:t>3-тя середа кожного місяця з 15:30 до 16:30</w:t>
            </w:r>
          </w:p>
        </w:tc>
      </w:tr>
    </w:tbl>
    <w:p w14:paraId="3181F4AE" w14:textId="77777777" w:rsidR="008005B3" w:rsidRDefault="008005B3" w:rsidP="008005B3">
      <w:pPr>
        <w:spacing w:after="0" w:line="240" w:lineRule="auto"/>
        <w:ind w:left="-709" w:firstLine="709"/>
        <w:jc w:val="both"/>
        <w:rPr>
          <w:sz w:val="21"/>
        </w:rPr>
      </w:pPr>
    </w:p>
    <w:p w14:paraId="619475B3" w14:textId="77777777" w:rsidR="008005B3" w:rsidRDefault="008005B3" w:rsidP="008005B3">
      <w:pPr>
        <w:spacing w:after="0" w:line="240" w:lineRule="auto"/>
        <w:ind w:left="-709" w:firstLine="709"/>
        <w:jc w:val="both"/>
        <w:rPr>
          <w:sz w:val="21"/>
        </w:rPr>
      </w:pPr>
    </w:p>
    <w:p w14:paraId="1774409A" w14:textId="77777777" w:rsidR="008005B3" w:rsidRDefault="008005B3" w:rsidP="008005B3">
      <w:pPr>
        <w:spacing w:after="0" w:line="240" w:lineRule="auto"/>
        <w:ind w:left="-709" w:firstLine="709"/>
        <w:jc w:val="both"/>
        <w:rPr>
          <w:sz w:val="21"/>
        </w:rPr>
      </w:pPr>
    </w:p>
    <w:p w14:paraId="61DF0EFD" w14:textId="77777777" w:rsidR="008005B3" w:rsidRDefault="008005B3" w:rsidP="008005B3">
      <w:pPr>
        <w:spacing w:after="0" w:line="240" w:lineRule="auto"/>
        <w:ind w:left="-709" w:firstLine="709"/>
        <w:jc w:val="both"/>
        <w:rPr>
          <w:sz w:val="21"/>
        </w:rPr>
      </w:pPr>
    </w:p>
    <w:p w14:paraId="454EDED8" w14:textId="77777777" w:rsidR="008005B3" w:rsidRDefault="008005B3" w:rsidP="008005B3">
      <w:pPr>
        <w:spacing w:after="0" w:line="240" w:lineRule="auto"/>
        <w:ind w:left="-709" w:firstLine="709"/>
        <w:jc w:val="both"/>
        <w:rPr>
          <w:sz w:val="21"/>
        </w:rPr>
      </w:pPr>
    </w:p>
    <w:p w14:paraId="7DC7E3A0" w14:textId="77777777" w:rsidR="008005B3" w:rsidRPr="007B42EA" w:rsidRDefault="008005B3" w:rsidP="008005B3">
      <w:pPr>
        <w:spacing w:after="0" w:line="240" w:lineRule="auto"/>
        <w:ind w:left="-709" w:firstLine="709"/>
        <w:jc w:val="both"/>
        <w:rPr>
          <w:sz w:val="21"/>
        </w:rPr>
      </w:pPr>
    </w:p>
    <w:p w14:paraId="78746530" w14:textId="77777777" w:rsidR="008005B3" w:rsidRPr="00515001" w:rsidRDefault="008005B3" w:rsidP="008005B3">
      <w:pPr>
        <w:spacing w:after="0" w:line="240" w:lineRule="auto"/>
        <w:ind w:firstLine="567"/>
        <w:jc w:val="both"/>
        <w:rPr>
          <w:rFonts w:cs="Times New Roman"/>
          <w:sz w:val="21"/>
          <w:szCs w:val="21"/>
        </w:rPr>
      </w:pPr>
      <w:r w:rsidRPr="00515001">
        <w:rPr>
          <w:rFonts w:cs="Times New Roman"/>
          <w:sz w:val="21"/>
          <w:szCs w:val="21"/>
        </w:rPr>
        <w:t>Інформація щодо Контактних даних і режиму роботи кожної контактної точки Постачальника може змінюватися Постачальником в односторонньому порядку та доступна на офіційному сайті Постачальника за посиланням: https://gas.ua/Content/Entities/LegalBasis/162/document</w:t>
      </w:r>
      <w:r w:rsidRPr="00515001">
        <w:rPr>
          <w:rFonts w:cs="Times New Roman"/>
          <w:i/>
          <w:iCs/>
          <w:sz w:val="21"/>
          <w:szCs w:val="21"/>
        </w:rPr>
        <w:t>.</w:t>
      </w:r>
    </w:p>
    <w:p w14:paraId="245ACA37" w14:textId="77777777" w:rsidR="008005B3" w:rsidRPr="00515001" w:rsidRDefault="008005B3" w:rsidP="008005B3">
      <w:pPr>
        <w:spacing w:after="0" w:line="240" w:lineRule="auto"/>
        <w:ind w:firstLine="567"/>
        <w:jc w:val="both"/>
        <w:rPr>
          <w:b/>
          <w:sz w:val="21"/>
          <w:szCs w:val="21"/>
        </w:rPr>
      </w:pPr>
    </w:p>
    <w:p w14:paraId="0CDB8D19" w14:textId="0AE7DA26" w:rsidR="00793FE7" w:rsidRPr="00CB2252" w:rsidRDefault="00793FE7" w:rsidP="00CB2252">
      <w:pPr>
        <w:spacing w:after="0" w:line="240" w:lineRule="auto"/>
        <w:ind w:firstLine="567"/>
        <w:jc w:val="both"/>
        <w:rPr>
          <w:rFonts w:cs="Times New Roman"/>
          <w:sz w:val="21"/>
          <w:szCs w:val="21"/>
        </w:rPr>
      </w:pPr>
    </w:p>
    <w:p w14:paraId="0EB02A36" w14:textId="77777777" w:rsidR="00EE4C0A" w:rsidRDefault="00EE4C0A" w:rsidP="008D35E8">
      <w:pPr>
        <w:spacing w:after="0" w:line="240" w:lineRule="auto"/>
        <w:ind w:firstLine="567"/>
        <w:jc w:val="both"/>
        <w:rPr>
          <w:b/>
          <w:sz w:val="21"/>
        </w:rPr>
      </w:pPr>
    </w:p>
    <w:p w14:paraId="37C85C68" w14:textId="21EF80C9" w:rsidR="008C0CAB" w:rsidRDefault="008C0CAB" w:rsidP="008C0CAB">
      <w:pPr>
        <w:spacing w:after="0" w:line="240" w:lineRule="auto"/>
        <w:jc w:val="both"/>
        <w:rPr>
          <w:b/>
          <w:sz w:val="21"/>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C0CAB" w14:paraId="7E475264" w14:textId="77777777" w:rsidTr="00701B1C">
        <w:tc>
          <w:tcPr>
            <w:tcW w:w="4814" w:type="dxa"/>
          </w:tcPr>
          <w:p w14:paraId="2CD774FF" w14:textId="77777777" w:rsidR="008C0CAB" w:rsidRDefault="008C0CAB" w:rsidP="00620BD0">
            <w:pPr>
              <w:jc w:val="center"/>
              <w:rPr>
                <w:b/>
                <w:bCs/>
                <w:sz w:val="21"/>
              </w:rPr>
            </w:pPr>
            <w:r w:rsidRPr="00214087">
              <w:rPr>
                <w:b/>
                <w:bCs/>
                <w:sz w:val="21"/>
              </w:rPr>
              <w:t xml:space="preserve">Постачальник: </w:t>
            </w:r>
          </w:p>
          <w:p w14:paraId="60B03898" w14:textId="77777777" w:rsidR="008C0CAB" w:rsidRPr="00214087" w:rsidRDefault="008C0CAB" w:rsidP="00620BD0">
            <w:pPr>
              <w:jc w:val="center"/>
              <w:rPr>
                <w:b/>
                <w:bCs/>
                <w:sz w:val="21"/>
              </w:rPr>
            </w:pPr>
          </w:p>
          <w:p w14:paraId="39F14552" w14:textId="77777777" w:rsidR="00701B1C" w:rsidRPr="00987783" w:rsidRDefault="00701B1C" w:rsidP="00701B1C">
            <w:pPr>
              <w:tabs>
                <w:tab w:val="left" w:pos="709"/>
              </w:tabs>
              <w:suppressAutoHyphens/>
              <w:jc w:val="right"/>
              <w:rPr>
                <w:b/>
                <w:sz w:val="21"/>
                <w:szCs w:val="21"/>
                <w:lang w:eastAsia="ar-SA"/>
              </w:rPr>
            </w:pPr>
            <w:r w:rsidRPr="00987783">
              <w:rPr>
                <w:b/>
                <w:sz w:val="21"/>
                <w:szCs w:val="21"/>
                <w:lang w:eastAsia="ar-SA"/>
              </w:rPr>
              <w:t xml:space="preserve">Начальник департаменту </w:t>
            </w:r>
          </w:p>
          <w:p w14:paraId="77FD21BE" w14:textId="77777777" w:rsidR="00701B1C" w:rsidRDefault="00701B1C" w:rsidP="00701B1C">
            <w:pPr>
              <w:tabs>
                <w:tab w:val="left" w:pos="709"/>
              </w:tabs>
              <w:suppressAutoHyphens/>
              <w:jc w:val="right"/>
              <w:rPr>
                <w:b/>
                <w:sz w:val="21"/>
                <w:szCs w:val="21"/>
                <w:lang w:eastAsia="ar-SA"/>
              </w:rPr>
            </w:pPr>
            <w:r w:rsidRPr="00987783">
              <w:rPr>
                <w:b/>
                <w:sz w:val="21"/>
                <w:szCs w:val="21"/>
                <w:lang w:eastAsia="ar-SA"/>
              </w:rPr>
              <w:t>супроводу юридичних осіб</w:t>
            </w:r>
          </w:p>
          <w:p w14:paraId="60B65CD1" w14:textId="77777777" w:rsidR="00701B1C" w:rsidRDefault="00701B1C" w:rsidP="00701B1C">
            <w:pPr>
              <w:jc w:val="center"/>
              <w:rPr>
                <w:bCs/>
                <w:snapToGrid w:val="0"/>
                <w:sz w:val="21"/>
                <w:szCs w:val="21"/>
              </w:rPr>
            </w:pPr>
          </w:p>
          <w:p w14:paraId="2DC28E25" w14:textId="77777777" w:rsidR="00A64748" w:rsidRDefault="00A64748" w:rsidP="00701B1C">
            <w:pPr>
              <w:jc w:val="center"/>
              <w:rPr>
                <w:bCs/>
                <w:snapToGrid w:val="0"/>
                <w:sz w:val="21"/>
                <w:szCs w:val="21"/>
              </w:rPr>
            </w:pPr>
          </w:p>
          <w:p w14:paraId="1090CD23" w14:textId="327229B2" w:rsidR="008C0CAB" w:rsidRPr="00214087" w:rsidRDefault="00701B1C" w:rsidP="00701B1C">
            <w:pPr>
              <w:jc w:val="center"/>
              <w:rPr>
                <w:sz w:val="21"/>
                <w:lang w:val="en-US"/>
              </w:rPr>
            </w:pPr>
            <w:r>
              <w:rPr>
                <w:bCs/>
                <w:snapToGrid w:val="0"/>
                <w:sz w:val="21"/>
                <w:szCs w:val="21"/>
              </w:rPr>
              <w:t>____________________________</w:t>
            </w:r>
            <w:r w:rsidRPr="00CC0190">
              <w:rPr>
                <w:bCs/>
                <w:snapToGrid w:val="0"/>
                <w:sz w:val="21"/>
                <w:szCs w:val="21"/>
              </w:rPr>
              <w:t>_/</w:t>
            </w:r>
            <w:r w:rsidRPr="002618F2">
              <w:rPr>
                <w:rFonts w:cs="Times New Roman"/>
                <w:b/>
                <w:snapToGrid w:val="0"/>
                <w:sz w:val="21"/>
                <w:szCs w:val="21"/>
              </w:rPr>
              <w:t>Ігор ЧОРНИЙ</w:t>
            </w:r>
            <w:r w:rsidRPr="00CC0190">
              <w:rPr>
                <w:bCs/>
                <w:snapToGrid w:val="0"/>
                <w:sz w:val="21"/>
                <w:szCs w:val="21"/>
              </w:rPr>
              <w:t>/</w:t>
            </w:r>
          </w:p>
        </w:tc>
        <w:tc>
          <w:tcPr>
            <w:tcW w:w="4815" w:type="dxa"/>
          </w:tcPr>
          <w:p w14:paraId="1E1A8199" w14:textId="77777777" w:rsidR="008C0CAB" w:rsidRDefault="008C0CAB" w:rsidP="00620BD0">
            <w:pPr>
              <w:jc w:val="center"/>
              <w:rPr>
                <w:b/>
                <w:bCs/>
                <w:sz w:val="21"/>
              </w:rPr>
            </w:pPr>
            <w:r w:rsidRPr="00214087">
              <w:rPr>
                <w:b/>
                <w:bCs/>
                <w:sz w:val="21"/>
              </w:rPr>
              <w:t xml:space="preserve">Споживач: </w:t>
            </w:r>
          </w:p>
          <w:p w14:paraId="79EA81CD" w14:textId="77777777" w:rsidR="008C0CAB" w:rsidRPr="00214087" w:rsidRDefault="008C0CAB" w:rsidP="00620BD0">
            <w:pPr>
              <w:jc w:val="center"/>
              <w:rPr>
                <w:b/>
                <w:bCs/>
                <w:sz w:val="21"/>
              </w:rPr>
            </w:pPr>
          </w:p>
          <w:p w14:paraId="348290A8" w14:textId="77777777" w:rsidR="008C0CAB" w:rsidRDefault="008C0CAB" w:rsidP="00620BD0">
            <w:pPr>
              <w:jc w:val="center"/>
              <w:rPr>
                <w:sz w:val="21"/>
              </w:rPr>
            </w:pPr>
          </w:p>
          <w:p w14:paraId="0FF44830" w14:textId="6A727C3A" w:rsidR="008C0CAB" w:rsidRDefault="008C0CAB" w:rsidP="00620BD0">
            <w:pPr>
              <w:jc w:val="center"/>
              <w:rPr>
                <w:sz w:val="21"/>
                <w:lang w:val="en-US"/>
              </w:rPr>
            </w:pPr>
            <w:permStart w:id="711007187" w:edGrp="everyone"/>
            <w:r>
              <w:rPr>
                <w:sz w:val="21"/>
              </w:rPr>
              <w:t>____________________</w:t>
            </w:r>
            <w:r>
              <w:rPr>
                <w:sz w:val="21"/>
                <w:lang w:val="en-US"/>
              </w:rPr>
              <w:t>/_____________/</w:t>
            </w:r>
          </w:p>
          <w:permEnd w:id="711007187"/>
          <w:p w14:paraId="29821408" w14:textId="77777777" w:rsidR="008C0CAB" w:rsidRDefault="008C0CAB" w:rsidP="00620BD0">
            <w:pPr>
              <w:jc w:val="center"/>
              <w:rPr>
                <w:sz w:val="21"/>
              </w:rPr>
            </w:pPr>
          </w:p>
        </w:tc>
      </w:tr>
    </w:tbl>
    <w:p w14:paraId="4BDE5E60" w14:textId="5807CCD3" w:rsidR="008C0CAB" w:rsidRPr="007B42EA" w:rsidRDefault="0056366C" w:rsidP="008C0CAB">
      <w:pPr>
        <w:spacing w:after="0" w:line="240" w:lineRule="auto"/>
        <w:jc w:val="both"/>
        <w:rPr>
          <w:sz w:val="21"/>
        </w:rPr>
      </w:pPr>
      <w:r>
        <w:rPr>
          <w:sz w:val="21"/>
        </w:rPr>
        <w:t xml:space="preserve">                                 м.п.</w:t>
      </w:r>
    </w:p>
    <w:sectPr w:rsidR="008C0CAB" w:rsidRPr="007B42EA" w:rsidSect="00CA5BB6">
      <w:footerReference w:type="default" r:id="rId12"/>
      <w:type w:val="continuous"/>
      <w:pgSz w:w="11906" w:h="16838"/>
      <w:pgMar w:top="567" w:right="707" w:bottom="426" w:left="1560" w:header="708" w:footer="6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9F8CA" w14:textId="77777777" w:rsidR="004F5207" w:rsidRDefault="004F5207">
      <w:pPr>
        <w:spacing w:after="0" w:line="240" w:lineRule="auto"/>
      </w:pPr>
      <w:r>
        <w:separator/>
      </w:r>
    </w:p>
  </w:endnote>
  <w:endnote w:type="continuationSeparator" w:id="0">
    <w:p w14:paraId="3A13766B" w14:textId="77777777" w:rsidR="004F5207" w:rsidRDefault="004F5207">
      <w:pPr>
        <w:spacing w:after="0" w:line="240" w:lineRule="auto"/>
      </w:pPr>
      <w:r>
        <w:continuationSeparator/>
      </w:r>
    </w:p>
  </w:endnote>
  <w:endnote w:type="continuationNotice" w:id="1">
    <w:p w14:paraId="3E44A70D" w14:textId="77777777" w:rsidR="004F5207" w:rsidRDefault="004F52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92241883"/>
      <w:docPartObj>
        <w:docPartGallery w:val="Page Numbers (Bottom of Page)"/>
        <w:docPartUnique/>
      </w:docPartObj>
    </w:sdtPr>
    <w:sdtEndPr/>
    <w:sdtContent>
      <w:p w14:paraId="50EB128D" w14:textId="17545D9A" w:rsidR="006C77DB" w:rsidRPr="006C77DB" w:rsidRDefault="006C77DB">
        <w:pPr>
          <w:pStyle w:val="af"/>
          <w:jc w:val="center"/>
          <w:rPr>
            <w:sz w:val="20"/>
            <w:szCs w:val="20"/>
          </w:rPr>
        </w:pPr>
        <w:r w:rsidRPr="006C77DB">
          <w:rPr>
            <w:sz w:val="20"/>
            <w:szCs w:val="20"/>
          </w:rPr>
          <w:fldChar w:fldCharType="begin"/>
        </w:r>
        <w:r w:rsidRPr="006C77DB">
          <w:rPr>
            <w:sz w:val="20"/>
            <w:szCs w:val="20"/>
          </w:rPr>
          <w:instrText>PAGE   \* MERGEFORMAT</w:instrText>
        </w:r>
        <w:r w:rsidRPr="006C77DB">
          <w:rPr>
            <w:sz w:val="20"/>
            <w:szCs w:val="20"/>
          </w:rPr>
          <w:fldChar w:fldCharType="separate"/>
        </w:r>
        <w:r w:rsidRPr="006C77DB">
          <w:rPr>
            <w:sz w:val="20"/>
            <w:szCs w:val="20"/>
          </w:rPr>
          <w:t>2</w:t>
        </w:r>
        <w:r w:rsidRPr="006C77DB">
          <w:rPr>
            <w:sz w:val="20"/>
            <w:szCs w:val="20"/>
          </w:rPr>
          <w:fldChar w:fldCharType="end"/>
        </w:r>
      </w:p>
    </w:sdtContent>
  </w:sdt>
  <w:p w14:paraId="46BC7D53" w14:textId="4DDDCC15" w:rsidR="002700D2" w:rsidRPr="006C77DB" w:rsidRDefault="002700D2" w:rsidP="003A0D6B">
    <w:pPr>
      <w:pStyle w:val="af"/>
      <w:jc w:val="both"/>
      <w:rPr>
        <w:sz w:val="20"/>
        <w:szCs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4E7FD" w14:textId="77777777" w:rsidR="004F5207" w:rsidRDefault="004F5207">
      <w:pPr>
        <w:spacing w:after="0" w:line="240" w:lineRule="auto"/>
      </w:pPr>
      <w:r>
        <w:separator/>
      </w:r>
    </w:p>
  </w:footnote>
  <w:footnote w:type="continuationSeparator" w:id="0">
    <w:p w14:paraId="3DBEF6DD" w14:textId="77777777" w:rsidR="004F5207" w:rsidRDefault="004F5207">
      <w:pPr>
        <w:spacing w:after="0" w:line="240" w:lineRule="auto"/>
      </w:pPr>
      <w:r>
        <w:continuationSeparator/>
      </w:r>
    </w:p>
  </w:footnote>
  <w:footnote w:type="continuationNotice" w:id="1">
    <w:p w14:paraId="4D2AA66B" w14:textId="77777777" w:rsidR="004F5207" w:rsidRDefault="004F520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0396F"/>
    <w:multiLevelType w:val="hybridMultilevel"/>
    <w:tmpl w:val="298AEE3A"/>
    <w:lvl w:ilvl="0" w:tplc="FFFFFFFF">
      <w:numFmt w:val="bullet"/>
      <w:lvlText w:val="-"/>
      <w:lvlJc w:val="left"/>
      <w:pPr>
        <w:ind w:left="235" w:hanging="285"/>
      </w:pPr>
      <w:rPr>
        <w:rFonts w:ascii="Times New Roman" w:eastAsia="Times New Roman" w:hAnsi="Times New Roman" w:cs="Times New Roman" w:hint="default"/>
        <w:b/>
        <w:bCs/>
        <w:i w:val="0"/>
        <w:iCs w:val="0"/>
        <w:w w:val="99"/>
        <w:sz w:val="20"/>
        <w:szCs w:val="20"/>
        <w:lang w:val="en-US" w:eastAsia="en-US" w:bidi="ar-SA"/>
      </w:rPr>
    </w:lvl>
    <w:lvl w:ilvl="1" w:tplc="FFFFFFFF">
      <w:numFmt w:val="bullet"/>
      <w:lvlText w:val="•"/>
      <w:lvlJc w:val="left"/>
      <w:pPr>
        <w:ind w:left="1272" w:hanging="285"/>
      </w:pPr>
      <w:rPr>
        <w:rFonts w:hint="default"/>
        <w:lang w:val="en-US" w:eastAsia="en-US" w:bidi="ar-SA"/>
      </w:rPr>
    </w:lvl>
    <w:lvl w:ilvl="2" w:tplc="FFFFFFFF">
      <w:numFmt w:val="bullet"/>
      <w:lvlText w:val="•"/>
      <w:lvlJc w:val="left"/>
      <w:pPr>
        <w:ind w:left="2305" w:hanging="285"/>
      </w:pPr>
      <w:rPr>
        <w:rFonts w:hint="default"/>
        <w:lang w:val="en-US" w:eastAsia="en-US" w:bidi="ar-SA"/>
      </w:rPr>
    </w:lvl>
    <w:lvl w:ilvl="3" w:tplc="FFFFFFFF">
      <w:numFmt w:val="bullet"/>
      <w:lvlText w:val="•"/>
      <w:lvlJc w:val="left"/>
      <w:pPr>
        <w:ind w:left="3337" w:hanging="285"/>
      </w:pPr>
      <w:rPr>
        <w:rFonts w:hint="default"/>
        <w:lang w:val="en-US" w:eastAsia="en-US" w:bidi="ar-SA"/>
      </w:rPr>
    </w:lvl>
    <w:lvl w:ilvl="4" w:tplc="FFFFFFFF">
      <w:numFmt w:val="bullet"/>
      <w:lvlText w:val="•"/>
      <w:lvlJc w:val="left"/>
      <w:pPr>
        <w:ind w:left="4370" w:hanging="285"/>
      </w:pPr>
      <w:rPr>
        <w:rFonts w:hint="default"/>
        <w:lang w:val="en-US" w:eastAsia="en-US" w:bidi="ar-SA"/>
      </w:rPr>
    </w:lvl>
    <w:lvl w:ilvl="5" w:tplc="FFFFFFFF">
      <w:numFmt w:val="bullet"/>
      <w:lvlText w:val="•"/>
      <w:lvlJc w:val="left"/>
      <w:pPr>
        <w:ind w:left="5402" w:hanging="285"/>
      </w:pPr>
      <w:rPr>
        <w:rFonts w:hint="default"/>
        <w:lang w:val="en-US" w:eastAsia="en-US" w:bidi="ar-SA"/>
      </w:rPr>
    </w:lvl>
    <w:lvl w:ilvl="6" w:tplc="FFFFFFFF">
      <w:numFmt w:val="bullet"/>
      <w:lvlText w:val="•"/>
      <w:lvlJc w:val="left"/>
      <w:pPr>
        <w:ind w:left="6435" w:hanging="285"/>
      </w:pPr>
      <w:rPr>
        <w:rFonts w:hint="default"/>
        <w:lang w:val="en-US" w:eastAsia="en-US" w:bidi="ar-SA"/>
      </w:rPr>
    </w:lvl>
    <w:lvl w:ilvl="7" w:tplc="FFFFFFFF">
      <w:numFmt w:val="bullet"/>
      <w:lvlText w:val="•"/>
      <w:lvlJc w:val="left"/>
      <w:pPr>
        <w:ind w:left="7467" w:hanging="285"/>
      </w:pPr>
      <w:rPr>
        <w:rFonts w:hint="default"/>
        <w:lang w:val="en-US" w:eastAsia="en-US" w:bidi="ar-SA"/>
      </w:rPr>
    </w:lvl>
    <w:lvl w:ilvl="8" w:tplc="FFFFFFFF">
      <w:numFmt w:val="bullet"/>
      <w:lvlText w:val="•"/>
      <w:lvlJc w:val="left"/>
      <w:pPr>
        <w:ind w:left="8500" w:hanging="285"/>
      </w:pPr>
      <w:rPr>
        <w:rFonts w:hint="default"/>
        <w:lang w:val="en-US" w:eastAsia="en-US" w:bidi="ar-SA"/>
      </w:rPr>
    </w:lvl>
  </w:abstractNum>
  <w:abstractNum w:abstractNumId="1" w15:restartNumberingAfterBreak="0">
    <w:nsid w:val="1E4908A4"/>
    <w:multiLevelType w:val="multilevel"/>
    <w:tmpl w:val="3F1ED1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F941A4"/>
    <w:multiLevelType w:val="multilevel"/>
    <w:tmpl w:val="CAEE939C"/>
    <w:lvl w:ilvl="0">
      <w:start w:val="1"/>
      <w:numFmt w:val="decimal"/>
      <w:lvlText w:val="%1."/>
      <w:lvlJc w:val="left"/>
      <w:pPr>
        <w:ind w:left="644" w:hanging="360"/>
      </w:pPr>
      <w:rPr>
        <w:rFonts w:ascii="Times New Roman" w:eastAsiaTheme="minorHAnsi" w:hAnsi="Times New Roman" w:cs="Times New Roman" w:hint="default"/>
        <w:b/>
      </w:rPr>
    </w:lvl>
    <w:lvl w:ilvl="1">
      <w:start w:val="1"/>
      <w:numFmt w:val="decimal"/>
      <w:isLgl/>
      <w:lvlText w:val="%1.%2."/>
      <w:lvlJc w:val="left"/>
      <w:pPr>
        <w:ind w:left="1019" w:hanging="360"/>
      </w:pPr>
      <w:rPr>
        <w:rFonts w:hint="default"/>
        <w:b/>
        <w:sz w:val="21"/>
        <w:szCs w:val="21"/>
      </w:rPr>
    </w:lvl>
    <w:lvl w:ilvl="2">
      <w:start w:val="1"/>
      <w:numFmt w:val="decimal"/>
      <w:isLgl/>
      <w:lvlText w:val="%1.%2.%3."/>
      <w:lvlJc w:val="left"/>
      <w:pPr>
        <w:ind w:left="1379" w:hanging="720"/>
      </w:pPr>
      <w:rPr>
        <w:rFonts w:hint="default"/>
      </w:rPr>
    </w:lvl>
    <w:lvl w:ilvl="3">
      <w:start w:val="1"/>
      <w:numFmt w:val="decimal"/>
      <w:isLgl/>
      <w:lvlText w:val="%1.%2.%3.%4."/>
      <w:lvlJc w:val="left"/>
      <w:pPr>
        <w:ind w:left="1379" w:hanging="720"/>
      </w:pPr>
      <w:rPr>
        <w:rFonts w:hint="default"/>
      </w:rPr>
    </w:lvl>
    <w:lvl w:ilvl="4">
      <w:start w:val="1"/>
      <w:numFmt w:val="decimal"/>
      <w:isLgl/>
      <w:lvlText w:val="%1.%2.%3.%4.%5."/>
      <w:lvlJc w:val="left"/>
      <w:pPr>
        <w:ind w:left="1739" w:hanging="1080"/>
      </w:pPr>
      <w:rPr>
        <w:rFonts w:hint="default"/>
      </w:rPr>
    </w:lvl>
    <w:lvl w:ilvl="5">
      <w:start w:val="1"/>
      <w:numFmt w:val="decimal"/>
      <w:isLgl/>
      <w:lvlText w:val="%1.%2.%3.%4.%5.%6."/>
      <w:lvlJc w:val="left"/>
      <w:pPr>
        <w:ind w:left="1739" w:hanging="1080"/>
      </w:pPr>
      <w:rPr>
        <w:rFonts w:hint="default"/>
      </w:rPr>
    </w:lvl>
    <w:lvl w:ilvl="6">
      <w:start w:val="1"/>
      <w:numFmt w:val="decimal"/>
      <w:isLgl/>
      <w:lvlText w:val="%1.%2.%3.%4.%5.%6.%7."/>
      <w:lvlJc w:val="left"/>
      <w:pPr>
        <w:ind w:left="2099" w:hanging="1440"/>
      </w:pPr>
      <w:rPr>
        <w:rFonts w:hint="default"/>
      </w:rPr>
    </w:lvl>
    <w:lvl w:ilvl="7">
      <w:start w:val="1"/>
      <w:numFmt w:val="decimal"/>
      <w:isLgl/>
      <w:lvlText w:val="%1.%2.%3.%4.%5.%6.%7.%8."/>
      <w:lvlJc w:val="left"/>
      <w:pPr>
        <w:ind w:left="2099" w:hanging="1440"/>
      </w:pPr>
      <w:rPr>
        <w:rFonts w:hint="default"/>
      </w:rPr>
    </w:lvl>
    <w:lvl w:ilvl="8">
      <w:start w:val="1"/>
      <w:numFmt w:val="decimal"/>
      <w:isLgl/>
      <w:lvlText w:val="%1.%2.%3.%4.%5.%6.%7.%8.%9."/>
      <w:lvlJc w:val="left"/>
      <w:pPr>
        <w:ind w:left="2459" w:hanging="1800"/>
      </w:pPr>
      <w:rPr>
        <w:rFonts w:hint="default"/>
      </w:rPr>
    </w:lvl>
  </w:abstractNum>
  <w:abstractNum w:abstractNumId="3" w15:restartNumberingAfterBreak="0">
    <w:nsid w:val="53D85FEA"/>
    <w:multiLevelType w:val="multilevel"/>
    <w:tmpl w:val="9B0CB646"/>
    <w:lvl w:ilvl="0">
      <w:start w:val="11"/>
      <w:numFmt w:val="decimal"/>
      <w:lvlText w:val="%1."/>
      <w:lvlJc w:val="left"/>
      <w:pPr>
        <w:ind w:left="420" w:hanging="420"/>
      </w:pPr>
      <w:rPr>
        <w:rFonts w:hint="default"/>
        <w:b/>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579B0F7D"/>
    <w:multiLevelType w:val="multilevel"/>
    <w:tmpl w:val="74E4DD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DB486D"/>
    <w:multiLevelType w:val="multilevel"/>
    <w:tmpl w:val="1B4A25B8"/>
    <w:lvl w:ilvl="0">
      <w:start w:val="2"/>
      <w:numFmt w:val="decimal"/>
      <w:lvlText w:val="%1."/>
      <w:lvlJc w:val="left"/>
      <w:pPr>
        <w:ind w:left="1850" w:firstLine="0"/>
      </w:pPr>
      <w:rPr>
        <w:rFonts w:ascii="Times New Roman" w:eastAsia="Times New Roman" w:hAnsi="Times New Roman" w:cs="Times New Roman" w:hint="default"/>
        <w:b/>
        <w:bCs/>
        <w:i w:val="0"/>
        <w:strike w:val="0"/>
        <w:dstrike w:val="0"/>
        <w:color w:val="00000A"/>
        <w:sz w:val="21"/>
        <w:szCs w:val="21"/>
        <w:u w:val="none" w:color="000000"/>
        <w:bdr w:val="none" w:sz="0" w:space="0" w:color="auto"/>
        <w:shd w:val="clear" w:color="auto" w:fill="auto"/>
        <w:vertAlign w:val="baseline"/>
      </w:rPr>
    </w:lvl>
    <w:lvl w:ilvl="1">
      <w:start w:val="1"/>
      <w:numFmt w:val="decimal"/>
      <w:lvlText w:val="%1.%2."/>
      <w:lvlJc w:val="left"/>
      <w:pPr>
        <w:ind w:left="425" w:firstLine="0"/>
      </w:pPr>
      <w:rPr>
        <w:rFonts w:ascii="Times New Roman" w:eastAsia="Times New Roman" w:hAnsi="Times New Roman" w:cs="Times New Roman" w:hint="default"/>
        <w:b/>
        <w:i w:val="0"/>
        <w:strike w:val="0"/>
        <w:dstrike w:val="0"/>
        <w:color w:val="00000A"/>
        <w:sz w:val="21"/>
        <w:szCs w:val="21"/>
        <w:u w:val="none" w:color="000000"/>
        <w:bdr w:val="none" w:sz="0" w:space="0" w:color="auto"/>
        <w:shd w:val="clear" w:color="auto" w:fill="auto"/>
        <w:vertAlign w:val="baseline"/>
      </w:rPr>
    </w:lvl>
    <w:lvl w:ilvl="2">
      <w:start w:val="1"/>
      <w:numFmt w:val="lowerRoman"/>
      <w:lvlText w:val="%3"/>
      <w:lvlJc w:val="left"/>
      <w:pPr>
        <w:ind w:left="165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3">
      <w:start w:val="1"/>
      <w:numFmt w:val="decimal"/>
      <w:lvlText w:val="%4"/>
      <w:lvlJc w:val="left"/>
      <w:pPr>
        <w:ind w:left="2377" w:firstLine="0"/>
      </w:pPr>
      <w:rPr>
        <w:rFonts w:ascii="Times New Roman" w:eastAsia="Times New Roman" w:hAnsi="Times New Roman" w:cs="Times New Roman" w:hint="default"/>
        <w:b/>
        <w:bCs/>
        <w:i w:val="0"/>
        <w:strike w:val="0"/>
        <w:dstrike w:val="0"/>
        <w:color w:val="00000A"/>
        <w:sz w:val="21"/>
        <w:szCs w:val="21"/>
        <w:u w:val="none" w:color="000000"/>
        <w:bdr w:val="none" w:sz="0" w:space="0" w:color="auto"/>
        <w:shd w:val="clear" w:color="auto" w:fill="auto"/>
        <w:vertAlign w:val="baseline"/>
      </w:rPr>
    </w:lvl>
    <w:lvl w:ilvl="4">
      <w:start w:val="1"/>
      <w:numFmt w:val="lowerLetter"/>
      <w:lvlText w:val="%5"/>
      <w:lvlJc w:val="left"/>
      <w:pPr>
        <w:ind w:left="309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5">
      <w:start w:val="1"/>
      <w:numFmt w:val="lowerRoman"/>
      <w:lvlText w:val="%6"/>
      <w:lvlJc w:val="left"/>
      <w:pPr>
        <w:ind w:left="381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6">
      <w:start w:val="1"/>
      <w:numFmt w:val="decimal"/>
      <w:lvlText w:val="%7"/>
      <w:lvlJc w:val="left"/>
      <w:pPr>
        <w:ind w:left="453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7">
      <w:start w:val="1"/>
      <w:numFmt w:val="lowerLetter"/>
      <w:lvlText w:val="%8"/>
      <w:lvlJc w:val="left"/>
      <w:pPr>
        <w:ind w:left="525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8">
      <w:start w:val="1"/>
      <w:numFmt w:val="lowerRoman"/>
      <w:lvlText w:val="%9"/>
      <w:lvlJc w:val="left"/>
      <w:pPr>
        <w:ind w:left="597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abstractNum>
  <w:abstractNum w:abstractNumId="6" w15:restartNumberingAfterBreak="0">
    <w:nsid w:val="710E7866"/>
    <w:multiLevelType w:val="hybridMultilevel"/>
    <w:tmpl w:val="D36A1F9A"/>
    <w:lvl w:ilvl="0" w:tplc="8AA45964">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6D775D0"/>
    <w:multiLevelType w:val="multilevel"/>
    <w:tmpl w:val="7A7A41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3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84956147">
    <w:abstractNumId w:val="2"/>
  </w:num>
  <w:num w:numId="2" w16cid:durableId="839352288">
    <w:abstractNumId w:val="5"/>
  </w:num>
  <w:num w:numId="3" w16cid:durableId="298151647">
    <w:abstractNumId w:val="1"/>
  </w:num>
  <w:num w:numId="4" w16cid:durableId="1113983372">
    <w:abstractNumId w:val="7"/>
  </w:num>
  <w:num w:numId="5" w16cid:durableId="1214317355">
    <w:abstractNumId w:val="0"/>
  </w:num>
  <w:num w:numId="6" w16cid:durableId="1854371162">
    <w:abstractNumId w:val="4"/>
  </w:num>
  <w:num w:numId="7" w16cid:durableId="1262294672">
    <w:abstractNumId w:val="6"/>
  </w:num>
  <w:num w:numId="8" w16cid:durableId="37122490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ocumentProtection w:edit="readOnly" w:enforcement="1" w:cryptProviderType="rsaAES" w:cryptAlgorithmClass="hash" w:cryptAlgorithmType="typeAny" w:cryptAlgorithmSid="14" w:cryptSpinCount="100000" w:hash="M67xZHG4hRoSTML2IXhbT4vFyDpkRTYJFqXWsoOK/JyOaltYb+slXUH8gYKqv2UidA5FJApqYWeLWYAkld9U5Q==" w:salt="9aO6bJ5xR3JkEqhmdp2mx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U0NrE0MjM2NzE0tzRW0lEKTi0uzszPAykwNKoFAAUl8PItAAAA"/>
  </w:docVars>
  <w:rsids>
    <w:rsidRoot w:val="00A95254"/>
    <w:rsid w:val="000023D1"/>
    <w:rsid w:val="00006D05"/>
    <w:rsid w:val="000136EF"/>
    <w:rsid w:val="00013F59"/>
    <w:rsid w:val="0002483E"/>
    <w:rsid w:val="000250E7"/>
    <w:rsid w:val="00035829"/>
    <w:rsid w:val="00036129"/>
    <w:rsid w:val="0004354B"/>
    <w:rsid w:val="00046294"/>
    <w:rsid w:val="00051942"/>
    <w:rsid w:val="00052DF4"/>
    <w:rsid w:val="00053EC8"/>
    <w:rsid w:val="0005535A"/>
    <w:rsid w:val="00065CDE"/>
    <w:rsid w:val="00077CBB"/>
    <w:rsid w:val="000A6D03"/>
    <w:rsid w:val="000B18F2"/>
    <w:rsid w:val="000B31FF"/>
    <w:rsid w:val="000C1BE1"/>
    <w:rsid w:val="000C4ED2"/>
    <w:rsid w:val="000C5F69"/>
    <w:rsid w:val="000D180A"/>
    <w:rsid w:val="000D2597"/>
    <w:rsid w:val="000E49E6"/>
    <w:rsid w:val="000F2C00"/>
    <w:rsid w:val="000F2C56"/>
    <w:rsid w:val="000F411E"/>
    <w:rsid w:val="000F504A"/>
    <w:rsid w:val="00104D93"/>
    <w:rsid w:val="001056E4"/>
    <w:rsid w:val="00110D18"/>
    <w:rsid w:val="00110E6F"/>
    <w:rsid w:val="00112693"/>
    <w:rsid w:val="00135193"/>
    <w:rsid w:val="0014150F"/>
    <w:rsid w:val="0014763B"/>
    <w:rsid w:val="00155B59"/>
    <w:rsid w:val="00161527"/>
    <w:rsid w:val="00187E06"/>
    <w:rsid w:val="001B75A3"/>
    <w:rsid w:val="001E24C8"/>
    <w:rsid w:val="001E3D6A"/>
    <w:rsid w:val="001E70D5"/>
    <w:rsid w:val="001E7185"/>
    <w:rsid w:val="001F66BE"/>
    <w:rsid w:val="002005DE"/>
    <w:rsid w:val="002007E7"/>
    <w:rsid w:val="00211879"/>
    <w:rsid w:val="00214186"/>
    <w:rsid w:val="00222B6A"/>
    <w:rsid w:val="00240E2E"/>
    <w:rsid w:val="00241B78"/>
    <w:rsid w:val="0024702D"/>
    <w:rsid w:val="00251E7C"/>
    <w:rsid w:val="00255A13"/>
    <w:rsid w:val="002700D2"/>
    <w:rsid w:val="00277B00"/>
    <w:rsid w:val="00283DC1"/>
    <w:rsid w:val="00296209"/>
    <w:rsid w:val="0029679A"/>
    <w:rsid w:val="002A12F7"/>
    <w:rsid w:val="002A226F"/>
    <w:rsid w:val="002A39BF"/>
    <w:rsid w:val="002B4354"/>
    <w:rsid w:val="002C02B8"/>
    <w:rsid w:val="002C02D1"/>
    <w:rsid w:val="002C1241"/>
    <w:rsid w:val="002C3E30"/>
    <w:rsid w:val="002D0BF4"/>
    <w:rsid w:val="002E3288"/>
    <w:rsid w:val="002E34C5"/>
    <w:rsid w:val="002F55F5"/>
    <w:rsid w:val="003022D4"/>
    <w:rsid w:val="00304C7D"/>
    <w:rsid w:val="00314B06"/>
    <w:rsid w:val="00315A1C"/>
    <w:rsid w:val="00321B78"/>
    <w:rsid w:val="003261DA"/>
    <w:rsid w:val="00327200"/>
    <w:rsid w:val="00330647"/>
    <w:rsid w:val="00331349"/>
    <w:rsid w:val="00332F75"/>
    <w:rsid w:val="003421E7"/>
    <w:rsid w:val="00364B59"/>
    <w:rsid w:val="00372936"/>
    <w:rsid w:val="00376B5E"/>
    <w:rsid w:val="00380018"/>
    <w:rsid w:val="0038039A"/>
    <w:rsid w:val="003910B8"/>
    <w:rsid w:val="00396270"/>
    <w:rsid w:val="003A65D6"/>
    <w:rsid w:val="003B3CBB"/>
    <w:rsid w:val="003B7733"/>
    <w:rsid w:val="003C6622"/>
    <w:rsid w:val="003C6DF0"/>
    <w:rsid w:val="003D75A4"/>
    <w:rsid w:val="003E1D42"/>
    <w:rsid w:val="003E2FF4"/>
    <w:rsid w:val="003F6CB6"/>
    <w:rsid w:val="0040220B"/>
    <w:rsid w:val="004031E2"/>
    <w:rsid w:val="0040552B"/>
    <w:rsid w:val="00407F2A"/>
    <w:rsid w:val="00412D01"/>
    <w:rsid w:val="004169A5"/>
    <w:rsid w:val="00420909"/>
    <w:rsid w:val="00426FD5"/>
    <w:rsid w:val="004360E0"/>
    <w:rsid w:val="00437A97"/>
    <w:rsid w:val="00447BFE"/>
    <w:rsid w:val="0045317D"/>
    <w:rsid w:val="00466BC5"/>
    <w:rsid w:val="00467FE4"/>
    <w:rsid w:val="0047346C"/>
    <w:rsid w:val="004742A2"/>
    <w:rsid w:val="0048128D"/>
    <w:rsid w:val="0048484E"/>
    <w:rsid w:val="00492757"/>
    <w:rsid w:val="004938B3"/>
    <w:rsid w:val="00493A00"/>
    <w:rsid w:val="004A6A95"/>
    <w:rsid w:val="004B5BA7"/>
    <w:rsid w:val="004C5C92"/>
    <w:rsid w:val="004C61D0"/>
    <w:rsid w:val="004D1EB1"/>
    <w:rsid w:val="004E22D5"/>
    <w:rsid w:val="004E36CC"/>
    <w:rsid w:val="004E4565"/>
    <w:rsid w:val="004F24A7"/>
    <w:rsid w:val="004F5207"/>
    <w:rsid w:val="004F6D81"/>
    <w:rsid w:val="00513EA1"/>
    <w:rsid w:val="0052117B"/>
    <w:rsid w:val="005258E1"/>
    <w:rsid w:val="00533850"/>
    <w:rsid w:val="0056366C"/>
    <w:rsid w:val="00563B45"/>
    <w:rsid w:val="00567F4D"/>
    <w:rsid w:val="00576929"/>
    <w:rsid w:val="005861EB"/>
    <w:rsid w:val="00586A14"/>
    <w:rsid w:val="005921D6"/>
    <w:rsid w:val="0059636E"/>
    <w:rsid w:val="00597398"/>
    <w:rsid w:val="005A38AF"/>
    <w:rsid w:val="005A5BEB"/>
    <w:rsid w:val="005B2516"/>
    <w:rsid w:val="005B3B7A"/>
    <w:rsid w:val="005B50FC"/>
    <w:rsid w:val="005C18E2"/>
    <w:rsid w:val="005C300A"/>
    <w:rsid w:val="005D48D8"/>
    <w:rsid w:val="005D554C"/>
    <w:rsid w:val="005E522C"/>
    <w:rsid w:val="005E542E"/>
    <w:rsid w:val="005F0541"/>
    <w:rsid w:val="005F2710"/>
    <w:rsid w:val="0060080A"/>
    <w:rsid w:val="00604492"/>
    <w:rsid w:val="00622747"/>
    <w:rsid w:val="00622C5D"/>
    <w:rsid w:val="00632A28"/>
    <w:rsid w:val="0063332F"/>
    <w:rsid w:val="006352A2"/>
    <w:rsid w:val="00642670"/>
    <w:rsid w:val="00652BE7"/>
    <w:rsid w:val="00653564"/>
    <w:rsid w:val="00656175"/>
    <w:rsid w:val="00657D88"/>
    <w:rsid w:val="00661108"/>
    <w:rsid w:val="00661843"/>
    <w:rsid w:val="00664920"/>
    <w:rsid w:val="00671280"/>
    <w:rsid w:val="00671424"/>
    <w:rsid w:val="006726D7"/>
    <w:rsid w:val="006753EC"/>
    <w:rsid w:val="00676ADC"/>
    <w:rsid w:val="00677431"/>
    <w:rsid w:val="006836BC"/>
    <w:rsid w:val="006851B3"/>
    <w:rsid w:val="00687684"/>
    <w:rsid w:val="006945F4"/>
    <w:rsid w:val="00694B5D"/>
    <w:rsid w:val="006969F6"/>
    <w:rsid w:val="006B1481"/>
    <w:rsid w:val="006C1C5F"/>
    <w:rsid w:val="006C77DB"/>
    <w:rsid w:val="006E45EE"/>
    <w:rsid w:val="006F6C1A"/>
    <w:rsid w:val="006F7DB2"/>
    <w:rsid w:val="00701B1C"/>
    <w:rsid w:val="007031C3"/>
    <w:rsid w:val="007143E3"/>
    <w:rsid w:val="00721574"/>
    <w:rsid w:val="007313B4"/>
    <w:rsid w:val="007315DD"/>
    <w:rsid w:val="00736E4C"/>
    <w:rsid w:val="007401D5"/>
    <w:rsid w:val="00747922"/>
    <w:rsid w:val="00750570"/>
    <w:rsid w:val="007521FB"/>
    <w:rsid w:val="00752214"/>
    <w:rsid w:val="00753297"/>
    <w:rsid w:val="00753AA9"/>
    <w:rsid w:val="007551EB"/>
    <w:rsid w:val="00755CA1"/>
    <w:rsid w:val="00760DAC"/>
    <w:rsid w:val="00772B55"/>
    <w:rsid w:val="0077379A"/>
    <w:rsid w:val="00781216"/>
    <w:rsid w:val="007834CB"/>
    <w:rsid w:val="00793FE7"/>
    <w:rsid w:val="00795C07"/>
    <w:rsid w:val="007A6447"/>
    <w:rsid w:val="007B0779"/>
    <w:rsid w:val="007B42EA"/>
    <w:rsid w:val="007B6951"/>
    <w:rsid w:val="007C0A9E"/>
    <w:rsid w:val="007C31DD"/>
    <w:rsid w:val="007D52ED"/>
    <w:rsid w:val="007E244F"/>
    <w:rsid w:val="007E38DE"/>
    <w:rsid w:val="008005B3"/>
    <w:rsid w:val="00800AFC"/>
    <w:rsid w:val="00804501"/>
    <w:rsid w:val="00805EC9"/>
    <w:rsid w:val="00806F5E"/>
    <w:rsid w:val="008131D9"/>
    <w:rsid w:val="00816846"/>
    <w:rsid w:val="00820A64"/>
    <w:rsid w:val="008225FA"/>
    <w:rsid w:val="008268C6"/>
    <w:rsid w:val="008372B9"/>
    <w:rsid w:val="0085619E"/>
    <w:rsid w:val="00863623"/>
    <w:rsid w:val="00864E01"/>
    <w:rsid w:val="00865653"/>
    <w:rsid w:val="008760BE"/>
    <w:rsid w:val="00886B90"/>
    <w:rsid w:val="00896BC1"/>
    <w:rsid w:val="008A335D"/>
    <w:rsid w:val="008A3537"/>
    <w:rsid w:val="008B6F66"/>
    <w:rsid w:val="008C0CAB"/>
    <w:rsid w:val="008C5749"/>
    <w:rsid w:val="008C7A0E"/>
    <w:rsid w:val="008D000C"/>
    <w:rsid w:val="008D0E05"/>
    <w:rsid w:val="008D21E6"/>
    <w:rsid w:val="008D35E8"/>
    <w:rsid w:val="008D73C5"/>
    <w:rsid w:val="008F61FD"/>
    <w:rsid w:val="00902E27"/>
    <w:rsid w:val="009031B5"/>
    <w:rsid w:val="00903678"/>
    <w:rsid w:val="009220E0"/>
    <w:rsid w:val="00923191"/>
    <w:rsid w:val="00924FD9"/>
    <w:rsid w:val="0093496E"/>
    <w:rsid w:val="00945F38"/>
    <w:rsid w:val="00955CD9"/>
    <w:rsid w:val="009570BE"/>
    <w:rsid w:val="009614E2"/>
    <w:rsid w:val="00964C67"/>
    <w:rsid w:val="00972725"/>
    <w:rsid w:val="00980B79"/>
    <w:rsid w:val="009812EF"/>
    <w:rsid w:val="00987561"/>
    <w:rsid w:val="009920E0"/>
    <w:rsid w:val="009A269F"/>
    <w:rsid w:val="009A70CC"/>
    <w:rsid w:val="009A752E"/>
    <w:rsid w:val="009B044B"/>
    <w:rsid w:val="009C0807"/>
    <w:rsid w:val="009C2576"/>
    <w:rsid w:val="009D4871"/>
    <w:rsid w:val="009F1876"/>
    <w:rsid w:val="009F30E8"/>
    <w:rsid w:val="009F7656"/>
    <w:rsid w:val="00A0347D"/>
    <w:rsid w:val="00A27282"/>
    <w:rsid w:val="00A3574C"/>
    <w:rsid w:val="00A4151B"/>
    <w:rsid w:val="00A46ED5"/>
    <w:rsid w:val="00A60571"/>
    <w:rsid w:val="00A64748"/>
    <w:rsid w:val="00A76E30"/>
    <w:rsid w:val="00A84E5E"/>
    <w:rsid w:val="00A9074F"/>
    <w:rsid w:val="00A95254"/>
    <w:rsid w:val="00AA0DF1"/>
    <w:rsid w:val="00AA100C"/>
    <w:rsid w:val="00AA5FBA"/>
    <w:rsid w:val="00AB109A"/>
    <w:rsid w:val="00AB6CD4"/>
    <w:rsid w:val="00AE5AEA"/>
    <w:rsid w:val="00AF03CA"/>
    <w:rsid w:val="00B103F4"/>
    <w:rsid w:val="00B36384"/>
    <w:rsid w:val="00B36518"/>
    <w:rsid w:val="00B45804"/>
    <w:rsid w:val="00B6452E"/>
    <w:rsid w:val="00B64599"/>
    <w:rsid w:val="00B67F5B"/>
    <w:rsid w:val="00B70B3A"/>
    <w:rsid w:val="00B72239"/>
    <w:rsid w:val="00B75E6B"/>
    <w:rsid w:val="00B83D38"/>
    <w:rsid w:val="00B90C09"/>
    <w:rsid w:val="00B9145C"/>
    <w:rsid w:val="00B9518E"/>
    <w:rsid w:val="00BA5F9C"/>
    <w:rsid w:val="00BB0563"/>
    <w:rsid w:val="00BC6E52"/>
    <w:rsid w:val="00BC7AF4"/>
    <w:rsid w:val="00BD0E83"/>
    <w:rsid w:val="00BD51C1"/>
    <w:rsid w:val="00BE0B85"/>
    <w:rsid w:val="00BE1F89"/>
    <w:rsid w:val="00BE3C2E"/>
    <w:rsid w:val="00BE443F"/>
    <w:rsid w:val="00BE5900"/>
    <w:rsid w:val="00BF2226"/>
    <w:rsid w:val="00BF2F37"/>
    <w:rsid w:val="00BF47E2"/>
    <w:rsid w:val="00C00E10"/>
    <w:rsid w:val="00C06FB7"/>
    <w:rsid w:val="00C11061"/>
    <w:rsid w:val="00C1585C"/>
    <w:rsid w:val="00C22D13"/>
    <w:rsid w:val="00C31585"/>
    <w:rsid w:val="00C3340A"/>
    <w:rsid w:val="00C33497"/>
    <w:rsid w:val="00C461B8"/>
    <w:rsid w:val="00C53385"/>
    <w:rsid w:val="00C545F2"/>
    <w:rsid w:val="00C5535D"/>
    <w:rsid w:val="00C55F2F"/>
    <w:rsid w:val="00C604D5"/>
    <w:rsid w:val="00C6113F"/>
    <w:rsid w:val="00C63CE0"/>
    <w:rsid w:val="00C645D2"/>
    <w:rsid w:val="00C64665"/>
    <w:rsid w:val="00C70059"/>
    <w:rsid w:val="00C913EF"/>
    <w:rsid w:val="00C95C63"/>
    <w:rsid w:val="00CA0B2F"/>
    <w:rsid w:val="00CA5BB6"/>
    <w:rsid w:val="00CA5C34"/>
    <w:rsid w:val="00CB2252"/>
    <w:rsid w:val="00CB75D2"/>
    <w:rsid w:val="00CC0190"/>
    <w:rsid w:val="00CC4F2F"/>
    <w:rsid w:val="00CD093D"/>
    <w:rsid w:val="00CD20F8"/>
    <w:rsid w:val="00CD40D3"/>
    <w:rsid w:val="00CD6F35"/>
    <w:rsid w:val="00CE6263"/>
    <w:rsid w:val="00CF5686"/>
    <w:rsid w:val="00D25494"/>
    <w:rsid w:val="00D35E96"/>
    <w:rsid w:val="00D42E92"/>
    <w:rsid w:val="00D43C82"/>
    <w:rsid w:val="00D46E58"/>
    <w:rsid w:val="00D53D5A"/>
    <w:rsid w:val="00D578D0"/>
    <w:rsid w:val="00D6400B"/>
    <w:rsid w:val="00D841FC"/>
    <w:rsid w:val="00D9107E"/>
    <w:rsid w:val="00D92214"/>
    <w:rsid w:val="00D96314"/>
    <w:rsid w:val="00DA09F9"/>
    <w:rsid w:val="00DA0CAA"/>
    <w:rsid w:val="00DC57FC"/>
    <w:rsid w:val="00DC5C5E"/>
    <w:rsid w:val="00DD78C7"/>
    <w:rsid w:val="00DE344C"/>
    <w:rsid w:val="00E075DD"/>
    <w:rsid w:val="00E13055"/>
    <w:rsid w:val="00E154CF"/>
    <w:rsid w:val="00E174F3"/>
    <w:rsid w:val="00E31679"/>
    <w:rsid w:val="00E35297"/>
    <w:rsid w:val="00E50D2F"/>
    <w:rsid w:val="00E56E2A"/>
    <w:rsid w:val="00E777E0"/>
    <w:rsid w:val="00E83B67"/>
    <w:rsid w:val="00E8451E"/>
    <w:rsid w:val="00E86752"/>
    <w:rsid w:val="00E96EB1"/>
    <w:rsid w:val="00EA6B50"/>
    <w:rsid w:val="00EB4BA1"/>
    <w:rsid w:val="00EB564F"/>
    <w:rsid w:val="00EC2C42"/>
    <w:rsid w:val="00EC6B5F"/>
    <w:rsid w:val="00ED5802"/>
    <w:rsid w:val="00ED6632"/>
    <w:rsid w:val="00ED7868"/>
    <w:rsid w:val="00EE4C0A"/>
    <w:rsid w:val="00EF3CFB"/>
    <w:rsid w:val="00F011AF"/>
    <w:rsid w:val="00F11FC4"/>
    <w:rsid w:val="00F169B4"/>
    <w:rsid w:val="00F17437"/>
    <w:rsid w:val="00F36BD6"/>
    <w:rsid w:val="00F441DB"/>
    <w:rsid w:val="00F608B0"/>
    <w:rsid w:val="00F60ED0"/>
    <w:rsid w:val="00F61893"/>
    <w:rsid w:val="00F72578"/>
    <w:rsid w:val="00F76E57"/>
    <w:rsid w:val="00F77333"/>
    <w:rsid w:val="00F80906"/>
    <w:rsid w:val="00F81C4A"/>
    <w:rsid w:val="00F83ED8"/>
    <w:rsid w:val="00F9391E"/>
    <w:rsid w:val="00FC3588"/>
    <w:rsid w:val="00FE0ABE"/>
    <w:rsid w:val="00FE504B"/>
    <w:rsid w:val="00FE56E2"/>
    <w:rsid w:val="00FF0871"/>
    <w:rsid w:val="00FF1550"/>
    <w:rsid w:val="00FF19CB"/>
    <w:rsid w:val="00FF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E193B"/>
  <w15:chartTrackingRefBased/>
  <w15:docId w15:val="{309472C6-9A91-4E38-805B-EB042AEC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254"/>
    <w:rPr>
      <w:rFonts w:ascii="Times New Roman" w:hAnsi="Times New Roman"/>
      <w:kern w:val="0"/>
      <w:sz w:val="24"/>
      <w:lang w:val="uk-UA"/>
    </w:rPr>
  </w:style>
  <w:style w:type="paragraph" w:styleId="1">
    <w:name w:val="heading 1"/>
    <w:basedOn w:val="a"/>
    <w:next w:val="a"/>
    <w:link w:val="10"/>
    <w:uiPriority w:val="9"/>
    <w:qFormat/>
    <w:rsid w:val="00A952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952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9525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9525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952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952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52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52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52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525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9525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9525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9525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9525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952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95254"/>
    <w:rPr>
      <w:rFonts w:eastAsiaTheme="majorEastAsia" w:cstheme="majorBidi"/>
      <w:color w:val="595959" w:themeColor="text1" w:themeTint="A6"/>
    </w:rPr>
  </w:style>
  <w:style w:type="character" w:customStyle="1" w:styleId="80">
    <w:name w:val="Заголовок 8 Знак"/>
    <w:basedOn w:val="a0"/>
    <w:link w:val="8"/>
    <w:uiPriority w:val="9"/>
    <w:semiHidden/>
    <w:rsid w:val="00A952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95254"/>
    <w:rPr>
      <w:rFonts w:eastAsiaTheme="majorEastAsia" w:cstheme="majorBidi"/>
      <w:color w:val="272727" w:themeColor="text1" w:themeTint="D8"/>
    </w:rPr>
  </w:style>
  <w:style w:type="paragraph" w:styleId="a3">
    <w:name w:val="Title"/>
    <w:basedOn w:val="a"/>
    <w:next w:val="a"/>
    <w:link w:val="a4"/>
    <w:uiPriority w:val="10"/>
    <w:qFormat/>
    <w:rsid w:val="00A95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952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525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9525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95254"/>
    <w:pPr>
      <w:spacing w:before="160"/>
      <w:jc w:val="center"/>
    </w:pPr>
    <w:rPr>
      <w:i/>
      <w:iCs/>
      <w:color w:val="404040" w:themeColor="text1" w:themeTint="BF"/>
    </w:rPr>
  </w:style>
  <w:style w:type="character" w:customStyle="1" w:styleId="a8">
    <w:name w:val="Цитата Знак"/>
    <w:basedOn w:val="a0"/>
    <w:link w:val="a7"/>
    <w:uiPriority w:val="29"/>
    <w:rsid w:val="00A95254"/>
    <w:rPr>
      <w:i/>
      <w:iCs/>
      <w:color w:val="404040" w:themeColor="text1" w:themeTint="BF"/>
    </w:rPr>
  </w:style>
  <w:style w:type="paragraph" w:styleId="a9">
    <w:name w:val="List Paragraph"/>
    <w:aliases w:val="EBRD List,Список уровня 2,название табл/рис,заголовок 1.1,AC List 01,CA bullets,List1,Bullet List,Bullet OSM,FooterText,List Paragraph1,List11,List111,List1111,List11111,List111111,List1111111,List11111111,List111111111,List1111111111,1,UL"/>
    <w:basedOn w:val="a"/>
    <w:link w:val="aa"/>
    <w:uiPriority w:val="34"/>
    <w:qFormat/>
    <w:rsid w:val="00A95254"/>
    <w:pPr>
      <w:ind w:left="720"/>
      <w:contextualSpacing/>
    </w:pPr>
  </w:style>
  <w:style w:type="character" w:styleId="ab">
    <w:name w:val="Intense Emphasis"/>
    <w:basedOn w:val="a0"/>
    <w:uiPriority w:val="21"/>
    <w:qFormat/>
    <w:rsid w:val="00A95254"/>
    <w:rPr>
      <w:i/>
      <w:iCs/>
      <w:color w:val="0F4761" w:themeColor="accent1" w:themeShade="BF"/>
    </w:rPr>
  </w:style>
  <w:style w:type="paragraph" w:styleId="ac">
    <w:name w:val="Intense Quote"/>
    <w:basedOn w:val="a"/>
    <w:next w:val="a"/>
    <w:link w:val="ad"/>
    <w:uiPriority w:val="30"/>
    <w:qFormat/>
    <w:rsid w:val="00A952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A95254"/>
    <w:rPr>
      <w:i/>
      <w:iCs/>
      <w:color w:val="0F4761" w:themeColor="accent1" w:themeShade="BF"/>
    </w:rPr>
  </w:style>
  <w:style w:type="character" w:styleId="ae">
    <w:name w:val="Intense Reference"/>
    <w:basedOn w:val="a0"/>
    <w:uiPriority w:val="32"/>
    <w:qFormat/>
    <w:rsid w:val="00A95254"/>
    <w:rPr>
      <w:b/>
      <w:bCs/>
      <w:smallCaps/>
      <w:color w:val="0F4761" w:themeColor="accent1" w:themeShade="BF"/>
      <w:spacing w:val="5"/>
    </w:rPr>
  </w:style>
  <w:style w:type="paragraph" w:styleId="af">
    <w:name w:val="footer"/>
    <w:basedOn w:val="a"/>
    <w:link w:val="af0"/>
    <w:uiPriority w:val="99"/>
    <w:unhideWhenUsed/>
    <w:rsid w:val="00A95254"/>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A95254"/>
    <w:rPr>
      <w:rFonts w:ascii="Times New Roman" w:hAnsi="Times New Roman"/>
      <w:kern w:val="0"/>
      <w:sz w:val="24"/>
      <w:lang w:val="uk-UA"/>
    </w:rPr>
  </w:style>
  <w:style w:type="paragraph" w:customStyle="1" w:styleId="rvps2">
    <w:name w:val="rvps2"/>
    <w:basedOn w:val="a"/>
    <w:rsid w:val="00A95254"/>
    <w:pPr>
      <w:spacing w:before="100" w:beforeAutospacing="1" w:after="100" w:afterAutospacing="1" w:line="240" w:lineRule="auto"/>
    </w:pPr>
    <w:rPr>
      <w:rFonts w:eastAsia="Times New Roman" w:cs="Times New Roman"/>
      <w:szCs w:val="24"/>
      <w:lang w:eastAsia="uk-UA"/>
    </w:rPr>
  </w:style>
  <w:style w:type="character" w:customStyle="1" w:styleId="rvts23">
    <w:name w:val="rvts23"/>
    <w:basedOn w:val="a0"/>
    <w:rsid w:val="006945F4"/>
  </w:style>
  <w:style w:type="table" w:styleId="af1">
    <w:name w:val="Table Grid"/>
    <w:basedOn w:val="a1"/>
    <w:uiPriority w:val="39"/>
    <w:rsid w:val="009A7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036129"/>
    <w:pPr>
      <w:spacing w:before="100" w:beforeAutospacing="1" w:after="100" w:afterAutospacing="1" w:line="240" w:lineRule="auto"/>
    </w:pPr>
    <w:rPr>
      <w:rFonts w:eastAsia="Times New Roman" w:cs="Times New Roman"/>
      <w:szCs w:val="24"/>
      <w:lang w:eastAsia="ru-RU"/>
      <w14:ligatures w14:val="none"/>
    </w:rPr>
  </w:style>
  <w:style w:type="character" w:styleId="af3">
    <w:name w:val="annotation reference"/>
    <w:basedOn w:val="a0"/>
    <w:uiPriority w:val="99"/>
    <w:semiHidden/>
    <w:unhideWhenUsed/>
    <w:rsid w:val="00772B55"/>
    <w:rPr>
      <w:sz w:val="16"/>
      <w:szCs w:val="16"/>
    </w:rPr>
  </w:style>
  <w:style w:type="paragraph" w:styleId="af4">
    <w:name w:val="annotation text"/>
    <w:basedOn w:val="a"/>
    <w:link w:val="af5"/>
    <w:uiPriority w:val="99"/>
    <w:unhideWhenUsed/>
    <w:rsid w:val="00772B55"/>
    <w:pPr>
      <w:spacing w:line="240" w:lineRule="auto"/>
    </w:pPr>
    <w:rPr>
      <w:sz w:val="20"/>
      <w:szCs w:val="20"/>
    </w:rPr>
  </w:style>
  <w:style w:type="character" w:customStyle="1" w:styleId="af5">
    <w:name w:val="Текст примітки Знак"/>
    <w:basedOn w:val="a0"/>
    <w:link w:val="af4"/>
    <w:uiPriority w:val="99"/>
    <w:rsid w:val="00772B55"/>
    <w:rPr>
      <w:rFonts w:ascii="Times New Roman" w:hAnsi="Times New Roman"/>
      <w:kern w:val="0"/>
      <w:sz w:val="20"/>
      <w:szCs w:val="20"/>
      <w:lang w:val="uk-UA"/>
    </w:rPr>
  </w:style>
  <w:style w:type="paragraph" w:styleId="af6">
    <w:name w:val="annotation subject"/>
    <w:basedOn w:val="af4"/>
    <w:next w:val="af4"/>
    <w:link w:val="af7"/>
    <w:uiPriority w:val="99"/>
    <w:semiHidden/>
    <w:unhideWhenUsed/>
    <w:rsid w:val="00772B55"/>
    <w:rPr>
      <w:b/>
      <w:bCs/>
    </w:rPr>
  </w:style>
  <w:style w:type="character" w:customStyle="1" w:styleId="af7">
    <w:name w:val="Тема примітки Знак"/>
    <w:basedOn w:val="af5"/>
    <w:link w:val="af6"/>
    <w:uiPriority w:val="99"/>
    <w:semiHidden/>
    <w:rsid w:val="00772B55"/>
    <w:rPr>
      <w:rFonts w:ascii="Times New Roman" w:hAnsi="Times New Roman"/>
      <w:b/>
      <w:bCs/>
      <w:kern w:val="0"/>
      <w:sz w:val="20"/>
      <w:szCs w:val="20"/>
      <w:lang w:val="uk-UA"/>
    </w:rPr>
  </w:style>
  <w:style w:type="character" w:customStyle="1" w:styleId="apple-converted-space">
    <w:name w:val="apple-converted-space"/>
    <w:basedOn w:val="a0"/>
    <w:rsid w:val="00677431"/>
  </w:style>
  <w:style w:type="character" w:styleId="af8">
    <w:name w:val="Strong"/>
    <w:basedOn w:val="a0"/>
    <w:uiPriority w:val="22"/>
    <w:qFormat/>
    <w:rsid w:val="00FF0871"/>
    <w:rPr>
      <w:b/>
      <w:bCs/>
    </w:rPr>
  </w:style>
  <w:style w:type="paragraph" w:styleId="af9">
    <w:name w:val="Revision"/>
    <w:hidden/>
    <w:uiPriority w:val="99"/>
    <w:semiHidden/>
    <w:rsid w:val="005C18E2"/>
    <w:pPr>
      <w:spacing w:after="0" w:line="240" w:lineRule="auto"/>
    </w:pPr>
    <w:rPr>
      <w:rFonts w:ascii="Times New Roman" w:hAnsi="Times New Roman"/>
      <w:kern w:val="0"/>
      <w:sz w:val="24"/>
      <w:lang w:val="uk-UA"/>
    </w:rPr>
  </w:style>
  <w:style w:type="paragraph" w:styleId="afa">
    <w:name w:val="header"/>
    <w:basedOn w:val="a"/>
    <w:link w:val="afb"/>
    <w:uiPriority w:val="99"/>
    <w:unhideWhenUsed/>
    <w:rsid w:val="004A6A95"/>
    <w:pPr>
      <w:tabs>
        <w:tab w:val="center" w:pos="4677"/>
        <w:tab w:val="right" w:pos="9355"/>
      </w:tabs>
      <w:spacing w:after="0" w:line="240" w:lineRule="auto"/>
    </w:pPr>
  </w:style>
  <w:style w:type="character" w:customStyle="1" w:styleId="afb">
    <w:name w:val="Верхній колонтитул Знак"/>
    <w:basedOn w:val="a0"/>
    <w:link w:val="afa"/>
    <w:uiPriority w:val="99"/>
    <w:rsid w:val="004A6A95"/>
    <w:rPr>
      <w:rFonts w:ascii="Times New Roman" w:hAnsi="Times New Roman"/>
      <w:kern w:val="0"/>
      <w:sz w:val="24"/>
      <w:lang w:val="uk-UA"/>
    </w:rPr>
  </w:style>
  <w:style w:type="character" w:styleId="afc">
    <w:name w:val="Hyperlink"/>
    <w:basedOn w:val="a0"/>
    <w:uiPriority w:val="99"/>
    <w:unhideWhenUsed/>
    <w:rsid w:val="00EE4C0A"/>
    <w:rPr>
      <w:color w:val="467886" w:themeColor="hyperlink"/>
      <w:u w:val="single"/>
    </w:rPr>
  </w:style>
  <w:style w:type="paragraph" w:styleId="HTML">
    <w:name w:val="HTML Preformatted"/>
    <w:basedOn w:val="a"/>
    <w:link w:val="HTML0"/>
    <w:uiPriority w:val="99"/>
    <w:unhideWhenUsed/>
    <w:rsid w:val="00EE4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14:ligatures w14:val="none"/>
    </w:rPr>
  </w:style>
  <w:style w:type="character" w:customStyle="1" w:styleId="HTML0">
    <w:name w:val="Стандартний HTML Знак"/>
    <w:basedOn w:val="a0"/>
    <w:link w:val="HTML"/>
    <w:uiPriority w:val="99"/>
    <w:rsid w:val="00EE4C0A"/>
    <w:rPr>
      <w:rFonts w:ascii="Courier New" w:eastAsia="Times New Roman" w:hAnsi="Courier New" w:cs="Courier New"/>
      <w:kern w:val="0"/>
      <w:sz w:val="20"/>
      <w:szCs w:val="20"/>
      <w:lang w:eastAsia="ru-RU"/>
      <w14:ligatures w14:val="none"/>
    </w:rPr>
  </w:style>
  <w:style w:type="table" w:customStyle="1" w:styleId="TableGrid">
    <w:name w:val="TableGrid"/>
    <w:rsid w:val="00EE4C0A"/>
    <w:pPr>
      <w:spacing w:after="0" w:line="240" w:lineRule="auto"/>
    </w:pPr>
    <w:rPr>
      <w:rFonts w:eastAsiaTheme="minorEastAsia"/>
      <w:kern w:val="0"/>
      <w:lang w:val="uk-UA" w:eastAsia="uk-UA"/>
      <w14:ligatures w14:val="none"/>
    </w:rPr>
    <w:tblPr>
      <w:tblCellMar>
        <w:top w:w="0" w:type="dxa"/>
        <w:left w:w="0" w:type="dxa"/>
        <w:bottom w:w="0" w:type="dxa"/>
        <w:right w:w="0" w:type="dxa"/>
      </w:tblCellMar>
    </w:tblPr>
  </w:style>
  <w:style w:type="table" w:customStyle="1" w:styleId="11">
    <w:name w:val="Сетка таблицы1"/>
    <w:basedOn w:val="a1"/>
    <w:next w:val="af1"/>
    <w:uiPriority w:val="59"/>
    <w:rsid w:val="00C604D5"/>
    <w:pPr>
      <w:spacing w:after="0" w:line="240" w:lineRule="auto"/>
    </w:pPr>
    <w:rPr>
      <w:rFonts w:ascii="Times New Roman" w:eastAsia="Times New Roman" w:hAnsi="Times New Roman" w:cs="Times New Roman"/>
      <w:kern w:val="0"/>
      <w:sz w:val="20"/>
      <w:szCs w:val="20"/>
      <w:lang w:val="uk-UA"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сновной текст1"/>
    <w:basedOn w:val="a"/>
    <w:rsid w:val="00C604D5"/>
    <w:pPr>
      <w:spacing w:after="0" w:line="240" w:lineRule="auto"/>
      <w:jc w:val="both"/>
    </w:pPr>
    <w:rPr>
      <w:rFonts w:eastAsia="Times New Roman" w:cs="Times New Roman"/>
      <w:sz w:val="28"/>
      <w:szCs w:val="20"/>
      <w:lang w:eastAsia="uk-UA"/>
      <w14:ligatures w14:val="none"/>
    </w:rPr>
  </w:style>
  <w:style w:type="paragraph" w:customStyle="1" w:styleId="13">
    <w:name w:val="Абзац списка1"/>
    <w:basedOn w:val="a"/>
    <w:rsid w:val="00C604D5"/>
    <w:pPr>
      <w:spacing w:after="0" w:line="240" w:lineRule="auto"/>
      <w:ind w:left="720"/>
    </w:pPr>
    <w:rPr>
      <w:rFonts w:eastAsia="Times New Roman" w:cs="Times New Roman"/>
      <w:szCs w:val="24"/>
      <w:lang w:val="ru-RU" w:eastAsia="ru-RU"/>
      <w14:ligatures w14:val="none"/>
    </w:rPr>
  </w:style>
  <w:style w:type="paragraph" w:styleId="afd">
    <w:name w:val="Body Text"/>
    <w:basedOn w:val="a"/>
    <w:link w:val="afe"/>
    <w:uiPriority w:val="99"/>
    <w:semiHidden/>
    <w:unhideWhenUsed/>
    <w:rsid w:val="00C604D5"/>
    <w:pPr>
      <w:spacing w:after="120"/>
    </w:pPr>
    <w:rPr>
      <w:rFonts w:asciiTheme="minorHAnsi" w:hAnsiTheme="minorHAnsi"/>
      <w:sz w:val="22"/>
      <w:lang w:val="ru-RU"/>
      <w14:ligatures w14:val="none"/>
    </w:rPr>
  </w:style>
  <w:style w:type="character" w:customStyle="1" w:styleId="afe">
    <w:name w:val="Основний текст Знак"/>
    <w:basedOn w:val="a0"/>
    <w:link w:val="afd"/>
    <w:uiPriority w:val="99"/>
    <w:semiHidden/>
    <w:rsid w:val="00C604D5"/>
    <w:rPr>
      <w:kern w:val="0"/>
      <w14:ligatures w14:val="none"/>
    </w:rPr>
  </w:style>
  <w:style w:type="table" w:customStyle="1" w:styleId="14">
    <w:name w:val="Сітка таблиці1"/>
    <w:basedOn w:val="a1"/>
    <w:next w:val="af1"/>
    <w:uiPriority w:val="39"/>
    <w:rsid w:val="00C604D5"/>
    <w:pPr>
      <w:spacing w:after="0" w:line="240" w:lineRule="auto"/>
    </w:pPr>
    <w:rPr>
      <w:rFonts w:ascii="Times New Roman" w:hAnsi="Times New Roman"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37">
    <w:name w:val="rvts37"/>
    <w:basedOn w:val="a0"/>
    <w:rsid w:val="008D000C"/>
  </w:style>
  <w:style w:type="character" w:customStyle="1" w:styleId="aa">
    <w:name w:val="Абзац списку Знак"/>
    <w:aliases w:val="EBRD List Знак,Список уровня 2 Знак,название табл/рис Знак,заголовок 1.1 Знак,AC List 01 Знак,CA bullets Знак,List1 Знак,Bullet List Знак,Bullet OSM Знак,FooterText Знак,List Paragraph1 Знак,List11 Знак,List111 Знак,List1111 Знак"/>
    <w:link w:val="a9"/>
    <w:uiPriority w:val="34"/>
    <w:locked/>
    <w:rsid w:val="00BD0E83"/>
    <w:rPr>
      <w:rFonts w:ascii="Times New Roman" w:hAnsi="Times New Roman"/>
      <w:kern w:val="0"/>
      <w:sz w:val="24"/>
      <w:lang w:val="uk-UA"/>
    </w:rPr>
  </w:style>
  <w:style w:type="table" w:customStyle="1" w:styleId="21">
    <w:name w:val="Сітка таблиці2"/>
    <w:basedOn w:val="a1"/>
    <w:next w:val="af1"/>
    <w:uiPriority w:val="39"/>
    <w:rsid w:val="007B42EA"/>
    <w:pPr>
      <w:spacing w:after="0" w:line="240" w:lineRule="auto"/>
    </w:pPr>
    <w:rPr>
      <w:kern w:val="0"/>
      <w:lang w:val="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8803">
      <w:bodyDiv w:val="1"/>
      <w:marLeft w:val="0"/>
      <w:marRight w:val="0"/>
      <w:marTop w:val="0"/>
      <w:marBottom w:val="0"/>
      <w:divBdr>
        <w:top w:val="none" w:sz="0" w:space="0" w:color="auto"/>
        <w:left w:val="none" w:sz="0" w:space="0" w:color="auto"/>
        <w:bottom w:val="none" w:sz="0" w:space="0" w:color="auto"/>
        <w:right w:val="none" w:sz="0" w:space="0" w:color="auto"/>
      </w:divBdr>
    </w:div>
    <w:div w:id="145320731">
      <w:bodyDiv w:val="1"/>
      <w:marLeft w:val="0"/>
      <w:marRight w:val="0"/>
      <w:marTop w:val="0"/>
      <w:marBottom w:val="0"/>
      <w:divBdr>
        <w:top w:val="none" w:sz="0" w:space="0" w:color="auto"/>
        <w:left w:val="none" w:sz="0" w:space="0" w:color="auto"/>
        <w:bottom w:val="none" w:sz="0" w:space="0" w:color="auto"/>
        <w:right w:val="none" w:sz="0" w:space="0" w:color="auto"/>
      </w:divBdr>
    </w:div>
    <w:div w:id="274292496">
      <w:bodyDiv w:val="1"/>
      <w:marLeft w:val="0"/>
      <w:marRight w:val="0"/>
      <w:marTop w:val="0"/>
      <w:marBottom w:val="0"/>
      <w:divBdr>
        <w:top w:val="none" w:sz="0" w:space="0" w:color="auto"/>
        <w:left w:val="none" w:sz="0" w:space="0" w:color="auto"/>
        <w:bottom w:val="none" w:sz="0" w:space="0" w:color="auto"/>
        <w:right w:val="none" w:sz="0" w:space="0" w:color="auto"/>
      </w:divBdr>
    </w:div>
    <w:div w:id="365446514">
      <w:bodyDiv w:val="1"/>
      <w:marLeft w:val="0"/>
      <w:marRight w:val="0"/>
      <w:marTop w:val="0"/>
      <w:marBottom w:val="0"/>
      <w:divBdr>
        <w:top w:val="none" w:sz="0" w:space="0" w:color="auto"/>
        <w:left w:val="none" w:sz="0" w:space="0" w:color="auto"/>
        <w:bottom w:val="none" w:sz="0" w:space="0" w:color="auto"/>
        <w:right w:val="none" w:sz="0" w:space="0" w:color="auto"/>
      </w:divBdr>
      <w:divsChild>
        <w:div w:id="1137530933">
          <w:marLeft w:val="0"/>
          <w:marRight w:val="0"/>
          <w:marTop w:val="0"/>
          <w:marBottom w:val="0"/>
          <w:divBdr>
            <w:top w:val="none" w:sz="0" w:space="0" w:color="auto"/>
            <w:left w:val="none" w:sz="0" w:space="0" w:color="auto"/>
            <w:bottom w:val="none" w:sz="0" w:space="0" w:color="auto"/>
            <w:right w:val="none" w:sz="0" w:space="0" w:color="auto"/>
          </w:divBdr>
          <w:divsChild>
            <w:div w:id="2062172326">
              <w:marLeft w:val="0"/>
              <w:marRight w:val="0"/>
              <w:marTop w:val="0"/>
              <w:marBottom w:val="0"/>
              <w:divBdr>
                <w:top w:val="none" w:sz="0" w:space="0" w:color="auto"/>
                <w:left w:val="none" w:sz="0" w:space="0" w:color="auto"/>
                <w:bottom w:val="none" w:sz="0" w:space="0" w:color="auto"/>
                <w:right w:val="none" w:sz="0" w:space="0" w:color="auto"/>
              </w:divBdr>
              <w:divsChild>
                <w:div w:id="157944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331500">
      <w:bodyDiv w:val="1"/>
      <w:marLeft w:val="0"/>
      <w:marRight w:val="0"/>
      <w:marTop w:val="0"/>
      <w:marBottom w:val="0"/>
      <w:divBdr>
        <w:top w:val="none" w:sz="0" w:space="0" w:color="auto"/>
        <w:left w:val="none" w:sz="0" w:space="0" w:color="auto"/>
        <w:bottom w:val="none" w:sz="0" w:space="0" w:color="auto"/>
        <w:right w:val="none" w:sz="0" w:space="0" w:color="auto"/>
      </w:divBdr>
    </w:div>
    <w:div w:id="700395717">
      <w:bodyDiv w:val="1"/>
      <w:marLeft w:val="0"/>
      <w:marRight w:val="0"/>
      <w:marTop w:val="0"/>
      <w:marBottom w:val="0"/>
      <w:divBdr>
        <w:top w:val="none" w:sz="0" w:space="0" w:color="auto"/>
        <w:left w:val="none" w:sz="0" w:space="0" w:color="auto"/>
        <w:bottom w:val="none" w:sz="0" w:space="0" w:color="auto"/>
        <w:right w:val="none" w:sz="0" w:space="0" w:color="auto"/>
      </w:divBdr>
    </w:div>
    <w:div w:id="702825752">
      <w:bodyDiv w:val="1"/>
      <w:marLeft w:val="0"/>
      <w:marRight w:val="0"/>
      <w:marTop w:val="0"/>
      <w:marBottom w:val="0"/>
      <w:divBdr>
        <w:top w:val="none" w:sz="0" w:space="0" w:color="auto"/>
        <w:left w:val="none" w:sz="0" w:space="0" w:color="auto"/>
        <w:bottom w:val="none" w:sz="0" w:space="0" w:color="auto"/>
        <w:right w:val="none" w:sz="0" w:space="0" w:color="auto"/>
      </w:divBdr>
    </w:div>
    <w:div w:id="961228300">
      <w:bodyDiv w:val="1"/>
      <w:marLeft w:val="0"/>
      <w:marRight w:val="0"/>
      <w:marTop w:val="0"/>
      <w:marBottom w:val="0"/>
      <w:divBdr>
        <w:top w:val="none" w:sz="0" w:space="0" w:color="auto"/>
        <w:left w:val="none" w:sz="0" w:space="0" w:color="auto"/>
        <w:bottom w:val="none" w:sz="0" w:space="0" w:color="auto"/>
        <w:right w:val="none" w:sz="0" w:space="0" w:color="auto"/>
      </w:divBdr>
      <w:divsChild>
        <w:div w:id="1287737304">
          <w:marLeft w:val="0"/>
          <w:marRight w:val="0"/>
          <w:marTop w:val="0"/>
          <w:marBottom w:val="0"/>
          <w:divBdr>
            <w:top w:val="none" w:sz="0" w:space="0" w:color="auto"/>
            <w:left w:val="none" w:sz="0" w:space="0" w:color="auto"/>
            <w:bottom w:val="none" w:sz="0" w:space="0" w:color="auto"/>
            <w:right w:val="none" w:sz="0" w:space="0" w:color="auto"/>
          </w:divBdr>
          <w:divsChild>
            <w:div w:id="1519084206">
              <w:marLeft w:val="0"/>
              <w:marRight w:val="0"/>
              <w:marTop w:val="0"/>
              <w:marBottom w:val="0"/>
              <w:divBdr>
                <w:top w:val="none" w:sz="0" w:space="0" w:color="auto"/>
                <w:left w:val="none" w:sz="0" w:space="0" w:color="auto"/>
                <w:bottom w:val="none" w:sz="0" w:space="0" w:color="auto"/>
                <w:right w:val="none" w:sz="0" w:space="0" w:color="auto"/>
              </w:divBdr>
              <w:divsChild>
                <w:div w:id="144711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064500">
      <w:bodyDiv w:val="1"/>
      <w:marLeft w:val="0"/>
      <w:marRight w:val="0"/>
      <w:marTop w:val="0"/>
      <w:marBottom w:val="0"/>
      <w:divBdr>
        <w:top w:val="none" w:sz="0" w:space="0" w:color="auto"/>
        <w:left w:val="none" w:sz="0" w:space="0" w:color="auto"/>
        <w:bottom w:val="none" w:sz="0" w:space="0" w:color="auto"/>
        <w:right w:val="none" w:sz="0" w:space="0" w:color="auto"/>
      </w:divBdr>
      <w:divsChild>
        <w:div w:id="1433430929">
          <w:marLeft w:val="0"/>
          <w:marRight w:val="0"/>
          <w:marTop w:val="0"/>
          <w:marBottom w:val="0"/>
          <w:divBdr>
            <w:top w:val="none" w:sz="0" w:space="0" w:color="auto"/>
            <w:left w:val="none" w:sz="0" w:space="0" w:color="auto"/>
            <w:bottom w:val="none" w:sz="0" w:space="0" w:color="auto"/>
            <w:right w:val="none" w:sz="0" w:space="0" w:color="auto"/>
          </w:divBdr>
          <w:divsChild>
            <w:div w:id="1417362745">
              <w:marLeft w:val="0"/>
              <w:marRight w:val="0"/>
              <w:marTop w:val="0"/>
              <w:marBottom w:val="0"/>
              <w:divBdr>
                <w:top w:val="none" w:sz="0" w:space="0" w:color="auto"/>
                <w:left w:val="none" w:sz="0" w:space="0" w:color="auto"/>
                <w:bottom w:val="none" w:sz="0" w:space="0" w:color="auto"/>
                <w:right w:val="none" w:sz="0" w:space="0" w:color="auto"/>
              </w:divBdr>
              <w:divsChild>
                <w:div w:id="19828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75894">
      <w:bodyDiv w:val="1"/>
      <w:marLeft w:val="0"/>
      <w:marRight w:val="0"/>
      <w:marTop w:val="0"/>
      <w:marBottom w:val="0"/>
      <w:divBdr>
        <w:top w:val="none" w:sz="0" w:space="0" w:color="auto"/>
        <w:left w:val="none" w:sz="0" w:space="0" w:color="auto"/>
        <w:bottom w:val="none" w:sz="0" w:space="0" w:color="auto"/>
        <w:right w:val="none" w:sz="0" w:space="0" w:color="auto"/>
      </w:divBdr>
    </w:div>
    <w:div w:id="1047025082">
      <w:bodyDiv w:val="1"/>
      <w:marLeft w:val="0"/>
      <w:marRight w:val="0"/>
      <w:marTop w:val="0"/>
      <w:marBottom w:val="0"/>
      <w:divBdr>
        <w:top w:val="none" w:sz="0" w:space="0" w:color="auto"/>
        <w:left w:val="none" w:sz="0" w:space="0" w:color="auto"/>
        <w:bottom w:val="none" w:sz="0" w:space="0" w:color="auto"/>
        <w:right w:val="none" w:sz="0" w:space="0" w:color="auto"/>
      </w:divBdr>
    </w:div>
    <w:div w:id="1616906391">
      <w:bodyDiv w:val="1"/>
      <w:marLeft w:val="0"/>
      <w:marRight w:val="0"/>
      <w:marTop w:val="0"/>
      <w:marBottom w:val="0"/>
      <w:divBdr>
        <w:top w:val="none" w:sz="0" w:space="0" w:color="auto"/>
        <w:left w:val="none" w:sz="0" w:space="0" w:color="auto"/>
        <w:bottom w:val="none" w:sz="0" w:space="0" w:color="auto"/>
        <w:right w:val="none" w:sz="0" w:space="0" w:color="auto"/>
      </w:divBdr>
    </w:div>
    <w:div w:id="190075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gas.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s.ua" TargetMode="External"/><Relationship Id="rId5" Type="http://schemas.openxmlformats.org/officeDocument/2006/relationships/webSettings" Target="webSettings.xml"/><Relationship Id="rId10" Type="http://schemas.openxmlformats.org/officeDocument/2006/relationships/hyperlink" Target="mailto:info@gas.ua" TargetMode="External"/><Relationship Id="rId4" Type="http://schemas.openxmlformats.org/officeDocument/2006/relationships/settings" Target="settings.xml"/><Relationship Id="rId9" Type="http://schemas.openxmlformats.org/officeDocument/2006/relationships/hyperlink" Target="https://vchasno.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FECD-9744-4B23-BB2F-2EB734E1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16</Pages>
  <Words>45424</Words>
  <Characters>25893</Characters>
  <Application>Microsoft Office Word</Application>
  <DocSecurity>8</DocSecurity>
  <Lines>215</Lines>
  <Paragraphs>142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Лебедьова Олена Анатоліївна</dc:creator>
  <cp:keywords/>
  <dc:description/>
  <cp:lastModifiedBy>Сокурова Тетяна Валеріївна</cp:lastModifiedBy>
  <cp:revision>41</cp:revision>
  <cp:lastPrinted>2024-04-01T07:32:00Z</cp:lastPrinted>
  <dcterms:created xsi:type="dcterms:W3CDTF">2024-11-04T13:10:00Z</dcterms:created>
  <dcterms:modified xsi:type="dcterms:W3CDTF">2026-09-09T07:20:00Z</dcterms:modified>
</cp:coreProperties>
</file>